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7F2FB" w14:textId="77777777" w:rsidR="008B4FF2" w:rsidRDefault="000C6B7C">
      <w:pPr>
        <w:jc w:val="center"/>
        <w:rPr>
          <w:rFonts w:ascii="华文中宋" w:eastAsia="华文中宋" w:hAnsi="华文中宋"/>
          <w:bCs/>
          <w:color w:val="000000"/>
          <w:sz w:val="52"/>
          <w:szCs w:val="52"/>
        </w:rPr>
      </w:pPr>
      <w:r>
        <w:rPr>
          <w:rFonts w:ascii="华文中宋" w:eastAsia="华文中宋" w:hAnsi="华文中宋" w:hint="eastAsia"/>
          <w:bCs/>
          <w:color w:val="000000"/>
          <w:spacing w:val="52"/>
          <w:kern w:val="0"/>
          <w:sz w:val="52"/>
          <w:szCs w:val="52"/>
        </w:rPr>
        <w:t>上海电机学院党史大事</w:t>
      </w:r>
      <w:r>
        <w:rPr>
          <w:rFonts w:ascii="华文中宋" w:eastAsia="华文中宋" w:hAnsi="华文中宋" w:hint="eastAsia"/>
          <w:bCs/>
          <w:color w:val="000000"/>
          <w:kern w:val="0"/>
          <w:sz w:val="52"/>
          <w:szCs w:val="52"/>
        </w:rPr>
        <w:t>记</w:t>
      </w:r>
    </w:p>
    <w:p w14:paraId="2D017076" w14:textId="77777777" w:rsidR="008B4FF2" w:rsidRDefault="000C6B7C">
      <w:pPr>
        <w:spacing w:line="500" w:lineRule="exact"/>
        <w:jc w:val="center"/>
        <w:outlineLvl w:val="0"/>
        <w:rPr>
          <w:rFonts w:ascii="华文楷体" w:eastAsia="华文楷体" w:hAnsi="华文楷体"/>
          <w:color w:val="000000"/>
          <w:sz w:val="32"/>
          <w:szCs w:val="32"/>
        </w:rPr>
      </w:pPr>
      <w:r>
        <w:rPr>
          <w:rFonts w:ascii="华文楷体" w:eastAsia="华文楷体" w:hAnsi="华文楷体" w:hint="eastAsia"/>
          <w:color w:val="000000"/>
          <w:sz w:val="32"/>
          <w:szCs w:val="32"/>
        </w:rPr>
        <w:t>（20</w:t>
      </w:r>
      <w:r>
        <w:rPr>
          <w:rFonts w:ascii="华文楷体" w:eastAsia="华文楷体" w:hAnsi="华文楷体"/>
          <w:color w:val="000000"/>
          <w:sz w:val="32"/>
          <w:szCs w:val="32"/>
        </w:rPr>
        <w:t>21</w:t>
      </w:r>
      <w:r>
        <w:rPr>
          <w:rFonts w:ascii="华文楷体" w:eastAsia="华文楷体" w:hAnsi="华文楷体" w:hint="eastAsia"/>
          <w:color w:val="000000"/>
          <w:sz w:val="32"/>
          <w:szCs w:val="32"/>
        </w:rPr>
        <w:t>年</w:t>
      </w:r>
      <w:r>
        <w:rPr>
          <w:rFonts w:ascii="华文楷体" w:eastAsia="华文楷体" w:hAnsi="华文楷体"/>
          <w:color w:val="000000"/>
          <w:sz w:val="32"/>
          <w:szCs w:val="32"/>
        </w:rPr>
        <w:t>9</w:t>
      </w:r>
      <w:r>
        <w:rPr>
          <w:rFonts w:ascii="华文楷体" w:eastAsia="华文楷体" w:hAnsi="华文楷体" w:hint="eastAsia"/>
          <w:color w:val="000000"/>
          <w:sz w:val="32"/>
          <w:szCs w:val="32"/>
        </w:rPr>
        <w:t>月）</w:t>
      </w:r>
    </w:p>
    <w:p w14:paraId="2B441A36" w14:textId="77777777" w:rsidR="008B4FF2" w:rsidRDefault="000C6B7C">
      <w:pPr>
        <w:spacing w:line="500" w:lineRule="exact"/>
        <w:ind w:firstLineChars="200" w:firstLine="420"/>
        <w:outlineLvl w:val="0"/>
        <w:rPr>
          <w:rFonts w:ascii="华文楷体" w:eastAsia="华文楷体" w:hAnsi="华文楷体"/>
          <w:bCs/>
          <w:color w:val="000000"/>
          <w:sz w:val="28"/>
          <w:szCs w:val="28"/>
        </w:rPr>
      </w:pPr>
      <w:r>
        <w:rPr>
          <w:rFonts w:ascii="华文楷体" w:eastAsia="华文楷体" w:hAnsi="华文楷体"/>
          <w:noProof/>
        </w:rPr>
        <mc:AlternateContent>
          <mc:Choice Requires="wps">
            <w:drawing>
              <wp:anchor distT="0" distB="0" distL="114300" distR="114300" simplePos="0" relativeHeight="251659264" behindDoc="0" locked="0" layoutInCell="1" allowOverlap="1" wp14:anchorId="7AACF94F" wp14:editId="58E53AAB">
                <wp:simplePos x="0" y="0"/>
                <wp:positionH relativeFrom="column">
                  <wp:posOffset>0</wp:posOffset>
                </wp:positionH>
                <wp:positionV relativeFrom="paragraph">
                  <wp:posOffset>339725</wp:posOffset>
                </wp:positionV>
                <wp:extent cx="5748020" cy="0"/>
                <wp:effectExtent l="0" t="28575" r="5080" b="285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020" cy="0"/>
                        </a:xfrm>
                        <a:prstGeom prst="line">
                          <a:avLst/>
                        </a:prstGeom>
                        <a:noFill/>
                        <a:ln w="57150" cmpd="thinThick">
                          <a:solidFill>
                            <a:srgbClr val="FF0000"/>
                          </a:solidFill>
                          <a:round/>
                        </a:ln>
                      </wps:spPr>
                      <wps:bodyPr/>
                    </wps:wsp>
                  </a:graphicData>
                </a:graphic>
              </wp:anchor>
            </w:drawing>
          </mc:Choice>
          <mc:Fallback>
            <w:pict>
              <v:line w14:anchorId="3EAF55D1" id="Line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26.75pt" to="452.6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" strokecolor="red" strokeweight="4.5pt">
                <v:stroke linestyle="thinThick"/>
              </v:line>
            </w:pict>
          </mc:Fallback>
        </mc:AlternateContent>
      </w:r>
      <w:r>
        <w:rPr>
          <w:rFonts w:ascii="华文楷体" w:eastAsia="华文楷体" w:hAnsi="华文楷体" w:hint="eastAsia"/>
          <w:bCs/>
          <w:color w:val="000000"/>
          <w:sz w:val="28"/>
          <w:szCs w:val="28"/>
        </w:rPr>
        <w:t>党政办公室编                            20</w:t>
      </w:r>
      <w:r>
        <w:rPr>
          <w:rFonts w:ascii="华文楷体" w:eastAsia="华文楷体" w:hAnsi="华文楷体"/>
          <w:bCs/>
          <w:color w:val="000000"/>
          <w:sz w:val="28"/>
          <w:szCs w:val="28"/>
        </w:rPr>
        <w:t>21</w:t>
      </w:r>
      <w:r>
        <w:rPr>
          <w:rFonts w:ascii="华文楷体" w:eastAsia="华文楷体" w:hAnsi="华文楷体" w:hint="eastAsia"/>
          <w:bCs/>
          <w:color w:val="000000"/>
          <w:sz w:val="28"/>
          <w:szCs w:val="28"/>
        </w:rPr>
        <w:t>年</w:t>
      </w:r>
      <w:r>
        <w:rPr>
          <w:rFonts w:ascii="华文楷体" w:eastAsia="华文楷体" w:hAnsi="华文楷体"/>
          <w:bCs/>
          <w:color w:val="000000"/>
          <w:sz w:val="28"/>
          <w:szCs w:val="28"/>
        </w:rPr>
        <w:t>10</w:t>
      </w:r>
      <w:r>
        <w:rPr>
          <w:rFonts w:ascii="华文楷体" w:eastAsia="华文楷体" w:hAnsi="华文楷体" w:hint="eastAsia"/>
          <w:bCs/>
          <w:color w:val="000000"/>
          <w:sz w:val="28"/>
          <w:szCs w:val="28"/>
        </w:rPr>
        <w:t>月</w:t>
      </w:r>
      <w:r>
        <w:rPr>
          <w:rFonts w:ascii="华文楷体" w:eastAsia="华文楷体" w:hAnsi="华文楷体"/>
          <w:bCs/>
          <w:color w:val="000000"/>
          <w:sz w:val="28"/>
          <w:szCs w:val="28"/>
        </w:rPr>
        <w:t>25</w:t>
      </w:r>
      <w:r>
        <w:rPr>
          <w:rFonts w:ascii="华文楷体" w:eastAsia="华文楷体" w:hAnsi="华文楷体" w:hint="eastAsia"/>
          <w:bCs/>
          <w:color w:val="000000"/>
          <w:sz w:val="28"/>
          <w:szCs w:val="28"/>
        </w:rPr>
        <w:t>日</w:t>
      </w:r>
    </w:p>
    <w:p w14:paraId="6EAE5E0F" w14:textId="77777777" w:rsidR="008B4FF2" w:rsidRDefault="008B4FF2">
      <w:pPr>
        <w:pStyle w:val="a7"/>
        <w:widowControl/>
        <w:spacing w:beforeAutospacing="0" w:afterAutospacing="0" w:line="440" w:lineRule="exact"/>
        <w:ind w:left="60" w:right="60" w:firstLineChars="200" w:firstLine="480"/>
        <w:jc w:val="both"/>
        <w:rPr>
          <w:rFonts w:asciiTheme="minorEastAsia" w:eastAsiaTheme="minorEastAsia" w:hAnsiTheme="minorEastAsia" w:cstheme="minorEastAsia"/>
        </w:rPr>
      </w:pPr>
    </w:p>
    <w:p w14:paraId="325B5A7D" w14:textId="77777777" w:rsidR="008B4FF2" w:rsidRDefault="000C6B7C">
      <w:pPr>
        <w:pStyle w:val="a7"/>
        <w:widowControl/>
        <w:spacing w:beforeAutospacing="0" w:afterAutospacing="0" w:line="440" w:lineRule="exact"/>
        <w:ind w:left="60" w:right="60"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8月31日至9月1日，上海电机学院在临港校区行政楼330会议室召开2021年暑期校领导务虚会，研究讨论学校“十四五”发展规划。会议由校党委书记鲁雄刚主持。会上，党委副书记杨若凡作题为《学校“十四五”改革和发展规划》的专题报告，报告对学校“十三五”期间所取得的成就进行了回顾，并基于相关大学排名分析了当前学校发展的优势和不足，深入剖析学校“十四五”发展背景和形势，提出了“十四五”期间学校的发展战略、发展目标和主要建设任务。副校长杨万枫作《学校“十四五”人才培养工作》的专题报告，他指出学校应以特色鲜明的高水平应用技术大学的办学定位为指引，进一步优化明确人才培养目标，逐步启动“专业群”建设，不断优化专业结构布局，加大产教融合和</w:t>
      </w:r>
      <w:proofErr w:type="gramStart"/>
      <w:r>
        <w:rPr>
          <w:rFonts w:asciiTheme="minorEastAsia" w:eastAsiaTheme="minorEastAsia" w:hAnsiTheme="minorEastAsia" w:cstheme="minorEastAsia" w:hint="eastAsia"/>
        </w:rPr>
        <w:t>校企</w:t>
      </w:r>
      <w:proofErr w:type="gramEnd"/>
      <w:r>
        <w:rPr>
          <w:rFonts w:asciiTheme="minorEastAsia" w:eastAsiaTheme="minorEastAsia" w:hAnsiTheme="minorEastAsia" w:cstheme="minorEastAsia" w:hint="eastAsia"/>
        </w:rPr>
        <w:t>合作力度，全面提升人才培养能力。报告还对探索试点“特色班”、产业学院建设和审核评估等工作进行了探讨。副校长王志恒作《“十四五”校园基本建设工作》的专题报告，报告从“十四五”期间校园基本建设的背景、建设目标、建设内容和进度计划等方面展开，深入思考了学校临港校区和闵行校区在规划建设中存在的问题，提出学校上下应形成共识、明确目标、凝心聚力，确保两校区的修建和规划满足学校中长期事业发展需求。副校长杨俊杰作《学校“十四五”学科科研工作》的专题报告，重点从“星星之火，能否燎原”“星星之火，何以燎原”两个方面阐述学科建设对学校发展的重要意义，建议学校不断完善激励和考核机制，“十四五”期间着力在培育体现学校办学特色的学科方向、打造有影响力的应用型学科基地和高水平的“双师型”</w:t>
      </w:r>
      <w:r>
        <w:rPr>
          <w:rFonts w:asciiTheme="minorEastAsia" w:eastAsiaTheme="minorEastAsia" w:hAnsiTheme="minorEastAsia" w:cstheme="minorEastAsia" w:hint="eastAsia"/>
          <w:color w:val="000000"/>
        </w:rPr>
        <w:t>师资队伍上下功夫。</w:t>
      </w:r>
      <w:r>
        <w:rPr>
          <w:rFonts w:asciiTheme="minorEastAsia" w:eastAsiaTheme="minorEastAsia" w:hAnsiTheme="minorEastAsia" w:cstheme="minorEastAsia" w:hint="eastAsia"/>
        </w:rPr>
        <w:t>校长胡晟指出，“十三五”期间学校取得了显著的发展成绩，相关科研平台及教授团队等不断取得突破，获得了上级部门及社会企业的广泛认可，全校要主动对标榜样、强化聚焦凝练，在“十四五”期间继续取得新的突破。胡校长强调，此次务虚会是中层正职干部聘任后的首次大会，广大干部要在新的岗位上勇于担当作为，认真履行新的工作职责和任务要求。同时，学校要积极对标上海市教育发展“十四五”规划，抢抓临港新片区发展机遇，聚焦优势学科和临港产业布局，积极形成错位竞争优势。“十四五”期间，广大干部要</w:t>
      </w:r>
      <w:r>
        <w:rPr>
          <w:rFonts w:asciiTheme="minorEastAsia" w:eastAsiaTheme="minorEastAsia" w:hAnsiTheme="minorEastAsia" w:cstheme="minorEastAsia" w:hint="eastAsia"/>
        </w:rPr>
        <w:lastRenderedPageBreak/>
        <w:t>积极带头、努力奋斗，团结带领全校上下通过坚持不懈的努力逐步解决学校发展过程中的短板和弱项，在产教融合、学科建设、人才培养、校区建设等方面形成发展合力，推进学校教育事业新一轮发展。党委书记鲁雄刚在总结讲话中指出，聚焦学校“十四五”发展战略要把握三个关键点，全方位促进学校“十四五”发展高质量开局。首先是分析学校发展的新形势，关键在于从“怎么看”到“怎么办”，要深入分析发展形势与使命担当，明确发展战略与治理之路，聚焦重点任务、关键环节、重大项目。其次是开拓学校发展的新格局，关键在于既要“行而不辍、未来可期”，又要“善作善成、久久为功”，要在全面建设社会主义现代化国家新征程中把握历史定位，在“十四五”开局的新起点上勇于使命担当。最后是推动落实</w:t>
      </w:r>
      <w:proofErr w:type="gramStart"/>
      <w:r>
        <w:rPr>
          <w:rFonts w:asciiTheme="minorEastAsia" w:eastAsiaTheme="minorEastAsia" w:hAnsiTheme="minorEastAsia" w:cstheme="minorEastAsia" w:hint="eastAsia"/>
        </w:rPr>
        <w:t>落细学校</w:t>
      </w:r>
      <w:proofErr w:type="gramEnd"/>
      <w:r>
        <w:rPr>
          <w:rFonts w:asciiTheme="minorEastAsia" w:eastAsiaTheme="minorEastAsia" w:hAnsiTheme="minorEastAsia" w:cstheme="minorEastAsia" w:hint="eastAsia"/>
        </w:rPr>
        <w:t>发展的各项新任务，关键在于发挥中层干部的作用，推动中层干部队伍不断提升境界、打破边界、拓宽视界，积极发挥“定海神针”“中流砥柱”和“关键少数”的作用。</w:t>
      </w:r>
      <w:proofErr w:type="gramStart"/>
      <w:r>
        <w:rPr>
          <w:rFonts w:asciiTheme="minorEastAsia" w:eastAsiaTheme="minorEastAsia" w:hAnsiTheme="minorEastAsia" w:cstheme="minorEastAsia" w:hint="eastAsia"/>
        </w:rPr>
        <w:t>鲁雄刚强</w:t>
      </w:r>
      <w:proofErr w:type="gramEnd"/>
      <w:r>
        <w:rPr>
          <w:rFonts w:asciiTheme="minorEastAsia" w:eastAsiaTheme="minorEastAsia" w:hAnsiTheme="minorEastAsia" w:cstheme="minorEastAsia" w:hint="eastAsia"/>
        </w:rPr>
        <w:t>调，当前学校正处于重要的战略机遇期，各部门和二级学院要以开拓进取的态度，聚焦学校“十四五”发展目标，深入思考学校发展的难点、痛点和堵点，科学编制'十四五</w:t>
      </w:r>
      <w:proofErr w:type="gramStart"/>
      <w:r>
        <w:rPr>
          <w:rFonts w:asciiTheme="minorEastAsia" w:eastAsiaTheme="minorEastAsia" w:hAnsiTheme="minorEastAsia" w:cstheme="minorEastAsia" w:hint="eastAsia"/>
        </w:rPr>
        <w:t>”</w:t>
      </w:r>
      <w:proofErr w:type="gramEnd"/>
      <w:r>
        <w:rPr>
          <w:rFonts w:asciiTheme="minorEastAsia" w:eastAsiaTheme="minorEastAsia" w:hAnsiTheme="minorEastAsia" w:cstheme="minorEastAsia" w:hint="eastAsia"/>
        </w:rPr>
        <w:t>各二级分规划，勇于担当服务于产教融合国家战略的使命，积极构建学校新的发展格局。</w:t>
      </w:r>
    </w:p>
    <w:p w14:paraId="75AB3CC2" w14:textId="0EE698FE" w:rsidR="008B4FF2" w:rsidRDefault="000C6B7C">
      <w:pPr>
        <w:pStyle w:val="a7"/>
        <w:widowControl/>
        <w:spacing w:beforeAutospacing="0" w:afterAutospacing="0" w:line="440" w:lineRule="exact"/>
        <w:ind w:left="60" w:right="60" w:firstLineChars="200" w:firstLine="480"/>
        <w:jc w:val="both"/>
        <w:rPr>
          <w:rFonts w:asciiTheme="minorEastAsia" w:eastAsiaTheme="minorEastAsia" w:hAnsiTheme="minorEastAsia" w:cstheme="minorEastAsia"/>
          <w:lang w:bidi="ar"/>
        </w:rPr>
      </w:pPr>
      <w:r>
        <w:rPr>
          <w:rFonts w:asciiTheme="minorEastAsia" w:eastAsiaTheme="minorEastAsia" w:hAnsiTheme="minorEastAsia" w:cstheme="minorEastAsia" w:hint="eastAsia"/>
        </w:rPr>
        <w:t>9月2日，上海电机学院2021年大学生军政训练开营仪式暨2021级本专科新生开学典礼隆重举行。党委书记鲁雄刚</w:t>
      </w:r>
      <w:r w:rsidR="00D44E4B">
        <w:rPr>
          <w:rFonts w:asciiTheme="minorEastAsia" w:eastAsiaTheme="minorEastAsia" w:hAnsiTheme="minorEastAsia" w:cstheme="minorEastAsia" w:hint="eastAsia"/>
        </w:rPr>
        <w:t>、</w:t>
      </w:r>
      <w:r>
        <w:rPr>
          <w:rFonts w:asciiTheme="minorEastAsia" w:eastAsiaTheme="minorEastAsia" w:hAnsiTheme="minorEastAsia" w:cstheme="minorEastAsia" w:hint="eastAsia"/>
        </w:rPr>
        <w:t>校长胡晟</w:t>
      </w:r>
      <w:r w:rsidR="00D44E4B">
        <w:rPr>
          <w:rFonts w:asciiTheme="minorEastAsia" w:eastAsiaTheme="minorEastAsia" w:hAnsiTheme="minorEastAsia" w:cstheme="minorEastAsia" w:hint="eastAsia"/>
        </w:rPr>
        <w:t>、</w:t>
      </w:r>
      <w:r w:rsidR="00F67F96">
        <w:rPr>
          <w:rFonts w:asciiTheme="minorEastAsia" w:eastAsiaTheme="minorEastAsia" w:hAnsiTheme="minorEastAsia" w:cstheme="minorEastAsia" w:hint="eastAsia"/>
        </w:rPr>
        <w:t>副校长</w:t>
      </w:r>
      <w:r>
        <w:rPr>
          <w:rFonts w:asciiTheme="minorEastAsia" w:eastAsiaTheme="minorEastAsia" w:hAnsiTheme="minorEastAsia" w:cstheme="minorEastAsia" w:hint="eastAsia"/>
        </w:rPr>
        <w:t>李晓军、</w:t>
      </w:r>
      <w:r w:rsidR="00F67F96">
        <w:rPr>
          <w:rFonts w:asciiTheme="minorEastAsia" w:eastAsiaTheme="minorEastAsia" w:hAnsiTheme="minorEastAsia" w:cstheme="minorEastAsia" w:hint="eastAsia"/>
        </w:rPr>
        <w:t>副校长</w:t>
      </w:r>
      <w:r>
        <w:rPr>
          <w:rFonts w:asciiTheme="minorEastAsia" w:eastAsiaTheme="minorEastAsia" w:hAnsiTheme="minorEastAsia" w:cstheme="minorEastAsia" w:hint="eastAsia"/>
        </w:rPr>
        <w:t>杨万枫</w:t>
      </w:r>
      <w:r w:rsidR="00D44E4B">
        <w:rPr>
          <w:rFonts w:asciiTheme="minorEastAsia" w:eastAsiaTheme="minorEastAsia" w:hAnsiTheme="minorEastAsia" w:cstheme="minorEastAsia" w:hint="eastAsia"/>
        </w:rPr>
        <w:t>、</w:t>
      </w:r>
      <w:r>
        <w:rPr>
          <w:rFonts w:asciiTheme="minorEastAsia" w:eastAsiaTheme="minorEastAsia" w:hAnsiTheme="minorEastAsia" w:cstheme="minorEastAsia" w:hint="eastAsia"/>
        </w:rPr>
        <w:t>承训部队领导张国龙</w:t>
      </w:r>
      <w:r w:rsidR="00D44E4B">
        <w:rPr>
          <w:rFonts w:asciiTheme="minorEastAsia" w:eastAsiaTheme="minorEastAsia" w:hAnsiTheme="minorEastAsia" w:cstheme="minorEastAsia" w:hint="eastAsia"/>
        </w:rPr>
        <w:t>、</w:t>
      </w:r>
      <w:r>
        <w:rPr>
          <w:rFonts w:asciiTheme="minorEastAsia" w:eastAsiaTheme="minorEastAsia" w:hAnsiTheme="minorEastAsia" w:cstheme="minorEastAsia" w:hint="eastAsia"/>
        </w:rPr>
        <w:t>学校相关职能部门和二级学院负责人在位于学生事务中心小剧场的主会场就坐，党委书记鲁雄刚向军训旅授旗，党委副书记、副校长李晓军主持开营仪式及开学典礼。校长胡晟发表了讲话</w:t>
      </w:r>
      <w:r w:rsidR="00F67F96">
        <w:rPr>
          <w:rFonts w:asciiTheme="minorEastAsia" w:eastAsiaTheme="minorEastAsia" w:hAnsiTheme="minorEastAsia" w:cstheme="minorEastAsia" w:hint="eastAsia"/>
        </w:rPr>
        <w:t>，</w:t>
      </w:r>
      <w:r>
        <w:rPr>
          <w:rFonts w:asciiTheme="minorEastAsia" w:eastAsiaTheme="minorEastAsia" w:hAnsiTheme="minorEastAsia" w:cstheme="minorEastAsia" w:hint="eastAsia"/>
        </w:rPr>
        <w:t>他代表全校师生员工对不辞劳苦、前来我校军训的领导及教官表示由衷感谢，对入学的新生表示热烈欢迎</w:t>
      </w:r>
      <w:r w:rsidR="00F67F96">
        <w:rPr>
          <w:rFonts w:asciiTheme="minorEastAsia" w:eastAsiaTheme="minorEastAsia" w:hAnsiTheme="minorEastAsia" w:cstheme="minorEastAsia" w:hint="eastAsia"/>
        </w:rPr>
        <w:t>，</w:t>
      </w:r>
      <w:r w:rsidR="00F67F96">
        <w:rPr>
          <w:rFonts w:asciiTheme="minorEastAsia" w:eastAsiaTheme="minorEastAsia" w:hAnsiTheme="minorEastAsia" w:cstheme="minorEastAsia" w:hint="eastAsia"/>
          <w:lang w:bidi="ar"/>
        </w:rPr>
        <w:t>同时</w:t>
      </w:r>
      <w:r>
        <w:rPr>
          <w:rFonts w:asciiTheme="minorEastAsia" w:eastAsiaTheme="minorEastAsia" w:hAnsiTheme="minorEastAsia" w:cstheme="minorEastAsia" w:hint="eastAsia"/>
        </w:rPr>
        <w:t>对同学们提出了三点希望和要求：一是在开拓视野时聚焦技术创新。</w:t>
      </w:r>
      <w:r>
        <w:rPr>
          <w:rFonts w:asciiTheme="minorEastAsia" w:eastAsiaTheme="minorEastAsia" w:hAnsiTheme="minorEastAsia" w:cstheme="minorEastAsia" w:hint="eastAsia"/>
          <w:lang w:bidi="ar"/>
        </w:rPr>
        <w:t>拥有68年建校历史的上海电机学院是一所应用技术型高校，始终走产教融合的道路，培养了十余万深受用人单位欢迎的高素质应用技术人才。希望同学们传承精益求精、追求卓越的工匠精神，锐意创新，为实现第二个百年奋斗目标、实现中华民族伟大复兴做出贡献。二是在多种选择中追求卓越。进入大学会面临选课、选社团、选寒暑假的活动安排、</w:t>
      </w:r>
      <w:proofErr w:type="gramStart"/>
      <w:r>
        <w:rPr>
          <w:rFonts w:asciiTheme="minorEastAsia" w:eastAsiaTheme="minorEastAsia" w:hAnsiTheme="minorEastAsia" w:cstheme="minorEastAsia" w:hint="eastAsia"/>
          <w:lang w:bidi="ar"/>
        </w:rPr>
        <w:t>选毕业</w:t>
      </w:r>
      <w:proofErr w:type="gramEnd"/>
      <w:r>
        <w:rPr>
          <w:rFonts w:asciiTheme="minorEastAsia" w:eastAsiaTheme="minorEastAsia" w:hAnsiTheme="minorEastAsia" w:cstheme="minorEastAsia" w:hint="eastAsia"/>
          <w:lang w:bidi="ar"/>
        </w:rPr>
        <w:t>后发展方向等多项选择，选择时要慎重思考，选择后更要认真去做。希望同学们牢记“自强不息、追求卓越”的学校精神，因为实现高质量发展、解决卡脖子问题都离不开追求卓越。三是在宽松环境下严于律己。来到大学后同学们将有更多时间进行</w:t>
      </w:r>
      <w:r>
        <w:rPr>
          <w:rFonts w:asciiTheme="minorEastAsia" w:eastAsiaTheme="minorEastAsia" w:hAnsiTheme="minorEastAsia" w:cstheme="minorEastAsia" w:hint="eastAsia"/>
          <w:lang w:bidi="ar"/>
        </w:rPr>
        <w:lastRenderedPageBreak/>
        <w:t>自由支配，希望大家认真学习《学生手册》，遵守校规校纪，在点滴小事上都能做到严于律己。</w:t>
      </w:r>
    </w:p>
    <w:p w14:paraId="4546C607" w14:textId="77777777" w:rsidR="008B4FF2" w:rsidRDefault="000C6B7C">
      <w:pPr>
        <w:pStyle w:val="a7"/>
        <w:widowControl/>
        <w:spacing w:beforeAutospacing="0" w:afterAutospacing="0" w:line="440" w:lineRule="exact"/>
        <w:ind w:left="60" w:right="60"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9月7日上午，党委书记鲁雄刚、党委副书记陈信、副校长杨万枫调研上海电机学院附属临港科技学校。双方就中高中本贯通人才培养、深化合作资源共享、五年一贯制培养模式改革、“十四五”规划对接发展等方面进行了深入的交流。</w:t>
      </w:r>
    </w:p>
    <w:p w14:paraId="4727D595" w14:textId="3CA82FE0" w:rsidR="008B4FF2" w:rsidRDefault="000C6B7C">
      <w:pPr>
        <w:widowControl/>
        <w:spacing w:line="440" w:lineRule="exact"/>
        <w:ind w:left="60" w:right="60" w:firstLineChars="200" w:firstLine="480"/>
        <w:rPr>
          <w:rFonts w:asciiTheme="minorEastAsia" w:hAnsiTheme="minorEastAsia" w:cstheme="minorEastAsia"/>
          <w:color w:val="313131"/>
          <w:kern w:val="0"/>
          <w:sz w:val="24"/>
          <w:lang w:bidi="ar"/>
        </w:rPr>
      </w:pPr>
      <w:r>
        <w:rPr>
          <w:rFonts w:asciiTheme="minorEastAsia" w:hAnsiTheme="minorEastAsia" w:cstheme="minorEastAsia" w:hint="eastAsia"/>
          <w:color w:val="313131"/>
          <w:kern w:val="0"/>
          <w:sz w:val="24"/>
          <w:lang w:bidi="ar"/>
        </w:rPr>
        <w:t>9月8日至9日，党委书记鲁雄刚</w:t>
      </w:r>
      <w:r w:rsidR="00DA5517">
        <w:rPr>
          <w:rFonts w:asciiTheme="minorEastAsia" w:hAnsiTheme="minorEastAsia" w:cstheme="minorEastAsia" w:hint="eastAsia"/>
          <w:color w:val="313131"/>
          <w:kern w:val="0"/>
          <w:sz w:val="24"/>
          <w:lang w:bidi="ar"/>
        </w:rPr>
        <w:t>，</w:t>
      </w:r>
      <w:r>
        <w:rPr>
          <w:rFonts w:asciiTheme="minorEastAsia" w:hAnsiTheme="minorEastAsia" w:cstheme="minorEastAsia" w:hint="eastAsia"/>
          <w:color w:val="313131"/>
          <w:kern w:val="0"/>
          <w:sz w:val="24"/>
          <w:lang w:bidi="ar"/>
        </w:rPr>
        <w:t>副校长王志恒、</w:t>
      </w:r>
      <w:r w:rsidR="00DA5517">
        <w:rPr>
          <w:rFonts w:asciiTheme="minorEastAsia" w:hAnsiTheme="minorEastAsia" w:cstheme="minorEastAsia" w:hint="eastAsia"/>
          <w:color w:val="313131"/>
          <w:kern w:val="0"/>
          <w:sz w:val="24"/>
          <w:lang w:bidi="ar"/>
        </w:rPr>
        <w:t>副校长</w:t>
      </w:r>
      <w:r>
        <w:rPr>
          <w:rFonts w:asciiTheme="minorEastAsia" w:hAnsiTheme="minorEastAsia" w:cstheme="minorEastAsia" w:hint="eastAsia"/>
          <w:color w:val="313131"/>
          <w:kern w:val="0"/>
          <w:sz w:val="24"/>
          <w:lang w:bidi="ar"/>
        </w:rPr>
        <w:t>杨俊杰带领相关职能部门和二级学院负责人赴安徽电气集团和安徽天康集团开展企业实地调研，鲁雄刚指出，在人才培养方面，学校将以开放共赢的姿态，聚焦智能制造领域，充分整合校企资源</w:t>
      </w:r>
      <w:r w:rsidR="0096564E">
        <w:rPr>
          <w:rFonts w:asciiTheme="minorEastAsia" w:hAnsiTheme="minorEastAsia" w:cstheme="minorEastAsia" w:hint="eastAsia"/>
          <w:color w:val="313131"/>
          <w:kern w:val="0"/>
          <w:sz w:val="24"/>
          <w:lang w:bidi="ar"/>
        </w:rPr>
        <w:t>，</w:t>
      </w:r>
      <w:r>
        <w:rPr>
          <w:rFonts w:asciiTheme="minorEastAsia" w:hAnsiTheme="minorEastAsia" w:cstheme="minorEastAsia" w:hint="eastAsia"/>
          <w:color w:val="313131"/>
          <w:kern w:val="0"/>
          <w:sz w:val="24"/>
          <w:lang w:bidi="ar"/>
        </w:rPr>
        <w:t>发挥各自优势，加快支持凯撒斯劳滕智能制造学院建设，共同培养具有国际视野的高等技术应用型人才。在科技成果转化与应用合作方面，可依托我校科技园、技术转移中心和产业技术研究等校内平台的进行合作，探索尝试产教融合新范式。交流中，副校长杨俊杰、</w:t>
      </w:r>
      <w:r w:rsidR="00DA5517">
        <w:rPr>
          <w:rFonts w:asciiTheme="minorEastAsia" w:hAnsiTheme="minorEastAsia" w:cstheme="minorEastAsia" w:hint="eastAsia"/>
          <w:color w:val="313131"/>
          <w:kern w:val="0"/>
          <w:sz w:val="24"/>
          <w:lang w:bidi="ar"/>
        </w:rPr>
        <w:t>副校长</w:t>
      </w:r>
      <w:r>
        <w:rPr>
          <w:rFonts w:asciiTheme="minorEastAsia" w:hAnsiTheme="minorEastAsia" w:cstheme="minorEastAsia" w:hint="eastAsia"/>
          <w:color w:val="313131"/>
          <w:kern w:val="0"/>
          <w:sz w:val="24"/>
          <w:lang w:bidi="ar"/>
        </w:rPr>
        <w:t>王志恒分别介绍了学校近年来的学科科研状况和学校三期建设工程情况。</w:t>
      </w:r>
    </w:p>
    <w:p w14:paraId="5E398334" w14:textId="17D3A1C6" w:rsidR="008B4FF2" w:rsidRDefault="000C6B7C">
      <w:pPr>
        <w:widowControl/>
        <w:shd w:val="clear" w:color="auto" w:fill="FFFFFF"/>
        <w:spacing w:line="440" w:lineRule="exact"/>
        <w:ind w:left="60" w:right="60" w:firstLineChars="200" w:firstLine="480"/>
        <w:rPr>
          <w:rFonts w:asciiTheme="minorEastAsia" w:hAnsiTheme="minorEastAsia" w:cstheme="minorEastAsia"/>
          <w:color w:val="333333"/>
          <w:kern w:val="0"/>
          <w:sz w:val="24"/>
          <w:shd w:val="clear" w:color="auto" w:fill="FFFFFF"/>
          <w:lang w:bidi="ar"/>
        </w:rPr>
      </w:pPr>
      <w:r>
        <w:rPr>
          <w:rFonts w:asciiTheme="minorEastAsia" w:hAnsiTheme="minorEastAsia" w:cstheme="minorEastAsia" w:hint="eastAsia"/>
          <w:color w:val="333333"/>
          <w:sz w:val="24"/>
          <w:shd w:val="clear" w:color="auto" w:fill="FFFFFF"/>
        </w:rPr>
        <w:t>9月10日上午，上海电机学院2021年大学生军政训练结营仪式分别在临港校区、闵行校区举行。</w:t>
      </w:r>
      <w:r>
        <w:rPr>
          <w:rFonts w:asciiTheme="minorEastAsia" w:hAnsiTheme="minorEastAsia" w:cstheme="minorEastAsia" w:hint="eastAsia"/>
          <w:color w:val="333333"/>
          <w:kern w:val="0"/>
          <w:sz w:val="24"/>
          <w:lang w:bidi="ar"/>
        </w:rPr>
        <w:t>鲁雄刚、胡晟、陈信、李晓军、杨万枫、王志恒、杨俊杰、张川出席仪式。党委副书记、副校长李晓军</w:t>
      </w:r>
      <w:r w:rsidR="00DA5517">
        <w:rPr>
          <w:rFonts w:asciiTheme="minorEastAsia" w:hAnsiTheme="minorEastAsia" w:cstheme="minorEastAsia" w:hint="eastAsia"/>
          <w:color w:val="333333"/>
          <w:kern w:val="0"/>
          <w:sz w:val="24"/>
          <w:lang w:bidi="ar"/>
        </w:rPr>
        <w:t>，</w:t>
      </w:r>
      <w:r>
        <w:rPr>
          <w:rFonts w:asciiTheme="minorEastAsia" w:hAnsiTheme="minorEastAsia" w:cstheme="minorEastAsia" w:hint="eastAsia"/>
          <w:color w:val="333333"/>
          <w:kern w:val="0"/>
          <w:sz w:val="24"/>
          <w:lang w:bidi="ar"/>
        </w:rPr>
        <w:t>副校长杨万枫分别在临港校区和闵行校</w:t>
      </w:r>
      <w:proofErr w:type="gramStart"/>
      <w:r>
        <w:rPr>
          <w:rFonts w:asciiTheme="minorEastAsia" w:hAnsiTheme="minorEastAsia" w:cstheme="minorEastAsia" w:hint="eastAsia"/>
          <w:color w:val="333333"/>
          <w:kern w:val="0"/>
          <w:sz w:val="24"/>
          <w:lang w:bidi="ar"/>
        </w:rPr>
        <w:t>区主持</w:t>
      </w:r>
      <w:proofErr w:type="gramEnd"/>
      <w:r>
        <w:rPr>
          <w:rFonts w:asciiTheme="minorEastAsia" w:hAnsiTheme="minorEastAsia" w:cstheme="minorEastAsia" w:hint="eastAsia"/>
          <w:color w:val="333333"/>
          <w:kern w:val="0"/>
          <w:sz w:val="24"/>
          <w:lang w:bidi="ar"/>
        </w:rPr>
        <w:t>仪式。校党委副书记陈信、副校长杨俊杰分别宣读了军训工作系列先进人员名单，张川总会计师与承训部队领导一同向获奖代表颁奖</w:t>
      </w:r>
      <w:r w:rsidR="0096564E">
        <w:rPr>
          <w:rFonts w:asciiTheme="minorEastAsia" w:hAnsiTheme="minorEastAsia" w:cstheme="minorEastAsia" w:hint="eastAsia"/>
          <w:color w:val="333333"/>
          <w:kern w:val="0"/>
          <w:sz w:val="24"/>
          <w:lang w:bidi="ar"/>
        </w:rPr>
        <w:t>，</w:t>
      </w:r>
      <w:r>
        <w:rPr>
          <w:rFonts w:asciiTheme="minorEastAsia" w:hAnsiTheme="minorEastAsia" w:cstheme="minorEastAsia" w:hint="eastAsia"/>
          <w:color w:val="333333"/>
          <w:kern w:val="0"/>
          <w:sz w:val="24"/>
          <w:lang w:bidi="ar"/>
        </w:rPr>
        <w:t xml:space="preserve">党委书记鲁雄刚、副校长王志恒代表学校向承训部队赠送了锦旗。党委书记鲁雄刚、校长胡晟分别在仪式上发表讲话，代表上海电机学院全体师生员工，祝贺同学们圆满完成各项军事训练，向全体教官、军训指挥部成员、辅导员、志愿者、后勤保障人员及所有为此次军训付出辛勤汗水的教职工们致以衷心感谢，并向同学们提出三点希望和要求：一是探索全新目标，在学习中不断实践与反思，及时调整与完善，结合自己的兴趣特长、专业发展，坚定不移地探索自己的未来发展之路；二是练就过硬本领，努力培养自身的创新品格、创新精神、创新能力、创新方法，不断地完善自己；三是绽放奋斗青春，从德智体美劳各方面不断的提升自我，不负青春，不负韶华，增强做中国人的志气、骨气、底气，努力成长为国家和民族的栋梁之才。 </w:t>
      </w:r>
    </w:p>
    <w:p w14:paraId="5F6B4611" w14:textId="54671C68" w:rsidR="008B4FF2" w:rsidRDefault="000C6B7C">
      <w:pPr>
        <w:widowControl/>
        <w:spacing w:line="440" w:lineRule="exact"/>
        <w:ind w:left="60" w:right="60" w:firstLineChars="200" w:firstLine="480"/>
        <w:rPr>
          <w:rFonts w:asciiTheme="minorEastAsia" w:hAnsiTheme="minorEastAsia" w:cstheme="minorEastAsia"/>
          <w:color w:val="313131"/>
          <w:kern w:val="0"/>
          <w:sz w:val="24"/>
          <w:lang w:bidi="ar"/>
        </w:rPr>
      </w:pPr>
      <w:r>
        <w:rPr>
          <w:rFonts w:asciiTheme="minorEastAsia" w:hAnsiTheme="minorEastAsia" w:cstheme="minorEastAsia" w:hint="eastAsia"/>
          <w:color w:val="313131"/>
          <w:kern w:val="0"/>
          <w:sz w:val="24"/>
          <w:lang w:bidi="ar"/>
        </w:rPr>
        <w:t>9月13日，上海电机学院2021级研究生开学典礼在临港校区学生事务中心小剧场举行。党委书记鲁雄刚</w:t>
      </w:r>
      <w:r w:rsidR="00DA5517">
        <w:rPr>
          <w:rFonts w:asciiTheme="minorEastAsia" w:hAnsiTheme="minorEastAsia" w:cstheme="minorEastAsia" w:hint="eastAsia"/>
          <w:color w:val="313131"/>
          <w:kern w:val="0"/>
          <w:sz w:val="24"/>
          <w:lang w:bidi="ar"/>
        </w:rPr>
        <w:t>，</w:t>
      </w:r>
      <w:r>
        <w:rPr>
          <w:rFonts w:asciiTheme="minorEastAsia" w:hAnsiTheme="minorEastAsia" w:cstheme="minorEastAsia" w:hint="eastAsia"/>
          <w:color w:val="313131"/>
          <w:kern w:val="0"/>
          <w:sz w:val="24"/>
          <w:lang w:bidi="ar"/>
        </w:rPr>
        <w:t>党委副书记、校长胡晟</w:t>
      </w:r>
      <w:r w:rsidR="00DA5517">
        <w:rPr>
          <w:rFonts w:asciiTheme="minorEastAsia" w:hAnsiTheme="minorEastAsia" w:cstheme="minorEastAsia" w:hint="eastAsia"/>
          <w:color w:val="313131"/>
          <w:kern w:val="0"/>
          <w:sz w:val="24"/>
          <w:lang w:bidi="ar"/>
        </w:rPr>
        <w:t>，</w:t>
      </w:r>
      <w:r>
        <w:rPr>
          <w:rFonts w:asciiTheme="minorEastAsia" w:hAnsiTheme="minorEastAsia" w:cstheme="minorEastAsia" w:hint="eastAsia"/>
          <w:color w:val="313131"/>
          <w:kern w:val="0"/>
          <w:sz w:val="24"/>
          <w:lang w:bidi="ar"/>
        </w:rPr>
        <w:t>党委副书记、副校</w:t>
      </w:r>
      <w:r>
        <w:rPr>
          <w:rFonts w:asciiTheme="minorEastAsia" w:hAnsiTheme="minorEastAsia" w:cstheme="minorEastAsia" w:hint="eastAsia"/>
          <w:color w:val="313131"/>
          <w:kern w:val="0"/>
          <w:sz w:val="24"/>
          <w:lang w:bidi="ar"/>
        </w:rPr>
        <w:lastRenderedPageBreak/>
        <w:t>长李晓军出席典礼。</w:t>
      </w:r>
      <w:r>
        <w:rPr>
          <w:rFonts w:ascii="宋体" w:eastAsia="宋体" w:hAnsi="宋体" w:cs="宋体" w:hint="eastAsia"/>
          <w:color w:val="313131"/>
          <w:kern w:val="0"/>
          <w:sz w:val="24"/>
          <w:lang w:bidi="ar"/>
        </w:rPr>
        <w:t>校长胡晟作开学典礼致辞。他代表学校全体师生员工对研究生新群体的到来表示热烈欢迎，介绍了我校研究生的培养情况和取得的成就，并对同学们提出三点期望：一是要志存高远，我们所处的时代是需要更多人志存高远的时代，我们所在的临港新片区也是让更多的人能够志存高远的地区，希望大家不要辜负了这个时代、辜负了这片土地</w:t>
      </w:r>
      <w:r w:rsidR="0096564E">
        <w:rPr>
          <w:rFonts w:ascii="宋体" w:eastAsia="宋体" w:hAnsi="宋体" w:cs="宋体" w:hint="eastAsia"/>
          <w:color w:val="313131"/>
          <w:kern w:val="0"/>
          <w:sz w:val="24"/>
          <w:lang w:bidi="ar"/>
        </w:rPr>
        <w:t>；</w:t>
      </w:r>
      <w:r>
        <w:rPr>
          <w:rFonts w:ascii="宋体" w:eastAsia="宋体" w:hAnsi="宋体" w:cs="宋体" w:hint="eastAsia"/>
          <w:color w:val="313131"/>
          <w:kern w:val="0"/>
          <w:sz w:val="24"/>
          <w:lang w:bidi="ar"/>
        </w:rPr>
        <w:t>二是要求真务实，努力追求事物的本质，通过把握事物的规律来解决实际问题，积极把论文写在车间里，写在企业中</w:t>
      </w:r>
      <w:r w:rsidR="0096564E">
        <w:rPr>
          <w:rFonts w:ascii="宋体" w:eastAsia="宋体" w:hAnsi="宋体" w:cs="宋体" w:hint="eastAsia"/>
          <w:color w:val="313131"/>
          <w:kern w:val="0"/>
          <w:sz w:val="24"/>
          <w:lang w:bidi="ar"/>
        </w:rPr>
        <w:t>；</w:t>
      </w:r>
      <w:r>
        <w:rPr>
          <w:rFonts w:ascii="宋体" w:eastAsia="宋体" w:hAnsi="宋体" w:cs="宋体" w:hint="eastAsia"/>
          <w:color w:val="313131"/>
          <w:kern w:val="0"/>
          <w:sz w:val="24"/>
          <w:lang w:bidi="ar"/>
        </w:rPr>
        <w:t>三是要强健体魄，实现中华民族伟大复兴是一项既要靠脑力又要靠体力的工作，希望所有研究生在校期间都能不断提升自己的身体素质，毕业时都能做到德智体美劳全面发展。</w:t>
      </w:r>
    </w:p>
    <w:p w14:paraId="316BF4C2" w14:textId="789651C5" w:rsidR="008B4FF2" w:rsidRDefault="000C6B7C">
      <w:pPr>
        <w:pStyle w:val="a7"/>
        <w:widowControl/>
        <w:spacing w:before="28" w:beforeAutospacing="0" w:after="28" w:afterAutospacing="0" w:line="440" w:lineRule="exact"/>
        <w:ind w:left="60" w:right="60"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9月16日，上海电机学院在临港校区行政楼330会议室举行党委中心组第十六次（扩大）学习会，邀请上海社科院中马所马克思主义研究室主任陈祥勤副研究员，以“学习七一讲话，领悟思想伟力”为题，全面解读习近平总书记“七一”重要讲话精神。学习会由副校长杨俊杰主持。杨俊杰副校长在总结讲话中要求，当前党史学习教育已进入第二阶段，</w:t>
      </w:r>
      <w:proofErr w:type="gramStart"/>
      <w:r>
        <w:rPr>
          <w:rFonts w:asciiTheme="minorEastAsia" w:eastAsiaTheme="minorEastAsia" w:hAnsiTheme="minorEastAsia" w:cstheme="minorEastAsia" w:hint="eastAsia"/>
        </w:rPr>
        <w:t>全校各级</w:t>
      </w:r>
      <w:proofErr w:type="gramEnd"/>
      <w:r>
        <w:rPr>
          <w:rFonts w:asciiTheme="minorEastAsia" w:eastAsiaTheme="minorEastAsia" w:hAnsiTheme="minorEastAsia" w:cstheme="minorEastAsia" w:hint="eastAsia"/>
        </w:rPr>
        <w:t>党组织和广大教师要将“七一”重要讲话精神的学习宣传贯彻作为第二阶段重点任务，结合报告内容不断深化，推动党史学习教育取得扎扎实实的成效，转化为学校改革发展强大动力。</w:t>
      </w:r>
    </w:p>
    <w:p w14:paraId="1599969D" w14:textId="6152741F" w:rsidR="008B4FF2" w:rsidRDefault="000C6B7C">
      <w:pPr>
        <w:widowControl/>
        <w:spacing w:line="440" w:lineRule="exact"/>
        <w:ind w:left="60" w:right="60" w:firstLineChars="200" w:firstLine="480"/>
        <w:rPr>
          <w:rFonts w:asciiTheme="minorEastAsia" w:hAnsiTheme="minorEastAsia" w:cstheme="minorEastAsia"/>
          <w:sz w:val="24"/>
        </w:rPr>
      </w:pPr>
      <w:r>
        <w:rPr>
          <w:rFonts w:asciiTheme="minorEastAsia" w:hAnsiTheme="minorEastAsia" w:cstheme="minorEastAsia" w:hint="eastAsia"/>
          <w:color w:val="313131"/>
          <w:kern w:val="0"/>
          <w:sz w:val="24"/>
          <w:lang w:bidi="ar"/>
        </w:rPr>
        <w:t>9月，党委书记鲁雄刚近日分别为全体2021级本专科新生和研究生新生讲授了别开生面的“开学第一课”。9月6日，鲁雄刚以“在上海电机学院实现自己的理想”为题，围绕“挑战与机遇”“规划与收获”“反思与建议”三个方面内容，以“城市-区域-学校-个人”发展为主要脉络，融入世界发展趋势展望、国家方针政策解读、大数据成果展示分析、名校励志故事分享等，为本专科新生们分析了地处临港所面临的发展机遇和挑战，介绍了学校的发展历程、办学目标，</w:t>
      </w:r>
      <w:r>
        <w:rPr>
          <w:rFonts w:ascii="宋体" w:eastAsia="宋体" w:hAnsi="宋体" w:cs="宋体" w:hint="eastAsia"/>
          <w:color w:val="313131"/>
          <w:kern w:val="0"/>
          <w:sz w:val="24"/>
          <w:lang w:bidi="ar"/>
        </w:rPr>
        <w:t>还引用公元前七世纪希腊诗人阿尔奇洛克斯关于“狐狸与刺猬”的故事，在“博采众长”还是“发挥专长”中引领新生思考“如何度过大学求学时光”。</w:t>
      </w:r>
      <w:r>
        <w:rPr>
          <w:rFonts w:asciiTheme="minorEastAsia" w:hAnsiTheme="minorEastAsia" w:cstheme="minorEastAsia" w:hint="eastAsia"/>
          <w:color w:val="313131"/>
          <w:kern w:val="0"/>
          <w:sz w:val="24"/>
          <w:lang w:bidi="ar"/>
        </w:rPr>
        <w:t>9月17日下午，鲁雄刚以</w:t>
      </w:r>
      <w:bookmarkStart w:id="0" w:name="_Hlk82863250"/>
      <w:r>
        <w:rPr>
          <w:rFonts w:asciiTheme="minorEastAsia" w:hAnsiTheme="minorEastAsia" w:cstheme="minorEastAsia" w:hint="eastAsia"/>
          <w:color w:val="313131"/>
          <w:kern w:val="0"/>
          <w:sz w:val="24"/>
          <w:lang w:bidi="ar"/>
        </w:rPr>
        <w:t>“科技创新与研究生能力培养”</w:t>
      </w:r>
      <w:bookmarkEnd w:id="0"/>
      <w:r>
        <w:rPr>
          <w:rFonts w:asciiTheme="minorEastAsia" w:hAnsiTheme="minorEastAsia" w:cstheme="minorEastAsia" w:hint="eastAsia"/>
          <w:color w:val="313131"/>
          <w:kern w:val="0"/>
          <w:sz w:val="24"/>
          <w:lang w:bidi="ar"/>
        </w:rPr>
        <w:t>为题，围绕“世界科技发展新特征”“科技创新学校新使命”“研究生创新能力培养”等三方面为研究生新生主讲了“开学第一课”。</w:t>
      </w:r>
    </w:p>
    <w:p w14:paraId="4033BA3C" w14:textId="77777777" w:rsidR="008B4FF2" w:rsidRDefault="000C6B7C">
      <w:pPr>
        <w:pStyle w:val="a7"/>
        <w:widowControl/>
        <w:spacing w:beforeAutospacing="0" w:afterAutospacing="0" w:line="440" w:lineRule="exact"/>
        <w:ind w:left="60" w:right="60"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9月18日，上海电机学院召开了“十四五”专项规划编制工作推进会。校长胡晟、党委副书记杨若凡及各专项规划编制部门负责人参加会议，党委副书记杨若凡主持会议。杨若凡要求专项规划编制工作必须高度重视两方面工作：</w:t>
      </w:r>
      <w:r>
        <w:rPr>
          <w:rFonts w:asciiTheme="minorEastAsia" w:eastAsiaTheme="minorEastAsia" w:hAnsiTheme="minorEastAsia" w:cstheme="minorEastAsia" w:hint="eastAsia"/>
        </w:rPr>
        <w:lastRenderedPageBreak/>
        <w:t>一是各专项规划提出的具体指标要充分体现和服务学校“十四五”总规划的发展目标和任务要求；二是总规划与专项规划之间，以及各专项规划之间均要做好衔接和协同。胡晟对“十四五”发展规划编制工作提出了三点要求：第一，要充分对标上级部署，特别是充分对标上海市“十四五”规划、上海市教育发展“十四五”规划、临港新片区“十四五”规划、闵行区“十四五”规划，以及上海市高校分类评价考核指标等，找准发展机遇，科学编制学校规划；第二，要充分考虑“十四五”与“十三五”的工作衔接，通过科学规划和快速发展，在“十四五”期间积极解决“十三五”期间希望解决而未能全部解决的问题与不足；第三，各专项规划的发展内容要广泛征询意见，在充分论证完善后确定发布。</w:t>
      </w:r>
    </w:p>
    <w:p w14:paraId="1B7C684A" w14:textId="5A6988E0" w:rsidR="008B4FF2" w:rsidRDefault="000C6B7C">
      <w:pPr>
        <w:widowControl/>
        <w:spacing w:line="440" w:lineRule="exact"/>
        <w:ind w:left="60" w:right="60" w:firstLineChars="200" w:firstLine="480"/>
        <w:rPr>
          <w:rFonts w:asciiTheme="minorEastAsia" w:hAnsiTheme="minorEastAsia" w:cstheme="minorEastAsia"/>
          <w:color w:val="313131"/>
          <w:kern w:val="0"/>
          <w:sz w:val="24"/>
          <w:lang w:bidi="ar"/>
        </w:rPr>
      </w:pPr>
      <w:r>
        <w:rPr>
          <w:rFonts w:asciiTheme="minorEastAsia" w:hAnsiTheme="minorEastAsia" w:cstheme="minorEastAsia" w:hint="eastAsia"/>
          <w:color w:val="313131"/>
          <w:kern w:val="0"/>
          <w:sz w:val="24"/>
          <w:lang w:bidi="ar"/>
        </w:rPr>
        <w:t>9月18日，上海电机学院二级学院校友分会负责人会议暨临港新片区校友代表座谈会在临港新片区国际人才服务港举行。校党委副书记、副校长李晓军</w:t>
      </w:r>
      <w:r w:rsidR="00DA5517">
        <w:rPr>
          <w:rFonts w:asciiTheme="minorEastAsia" w:hAnsiTheme="minorEastAsia" w:cstheme="minorEastAsia" w:hint="eastAsia"/>
          <w:color w:val="313131"/>
          <w:kern w:val="0"/>
          <w:sz w:val="24"/>
          <w:lang w:bidi="ar"/>
        </w:rPr>
        <w:t>，</w:t>
      </w:r>
      <w:r>
        <w:rPr>
          <w:rFonts w:asciiTheme="minorEastAsia" w:hAnsiTheme="minorEastAsia" w:cstheme="minorEastAsia" w:hint="eastAsia"/>
          <w:color w:val="313131"/>
          <w:kern w:val="0"/>
          <w:sz w:val="24"/>
          <w:lang w:bidi="ar"/>
        </w:rPr>
        <w:t>各二级学院校友分会负责人</w:t>
      </w:r>
      <w:r w:rsidR="00DA5517">
        <w:rPr>
          <w:rFonts w:asciiTheme="minorEastAsia" w:hAnsiTheme="minorEastAsia" w:cstheme="minorEastAsia" w:hint="eastAsia"/>
          <w:color w:val="313131"/>
          <w:kern w:val="0"/>
          <w:sz w:val="24"/>
          <w:lang w:bidi="ar"/>
        </w:rPr>
        <w:t>，</w:t>
      </w:r>
      <w:r>
        <w:rPr>
          <w:rFonts w:asciiTheme="minorEastAsia" w:hAnsiTheme="minorEastAsia" w:cstheme="minorEastAsia" w:hint="eastAsia"/>
          <w:color w:val="313131"/>
          <w:kern w:val="0"/>
          <w:sz w:val="24"/>
          <w:lang w:bidi="ar"/>
        </w:rPr>
        <w:t>临港新片区校友代表及校友会</w:t>
      </w:r>
      <w:r w:rsidR="00DA5517">
        <w:rPr>
          <w:rFonts w:asciiTheme="minorEastAsia" w:hAnsiTheme="minorEastAsia" w:cstheme="minorEastAsia" w:hint="eastAsia"/>
          <w:color w:val="313131"/>
          <w:kern w:val="0"/>
          <w:sz w:val="24"/>
          <w:lang w:bidi="ar"/>
        </w:rPr>
        <w:t>，</w:t>
      </w:r>
      <w:r>
        <w:rPr>
          <w:rFonts w:asciiTheme="minorEastAsia" w:hAnsiTheme="minorEastAsia" w:cstheme="minorEastAsia" w:hint="eastAsia"/>
          <w:color w:val="313131"/>
          <w:kern w:val="0"/>
          <w:sz w:val="24"/>
          <w:lang w:bidi="ar"/>
        </w:rPr>
        <w:t>教育发展基金会办公室人员出席会议。学校党委副书记、副校长李晓军指出，校友是学校发展中的重要资源，学校将进一步加大针对校友企业的沟通力度，推动搭建更多校友与学校发展之间的桥梁，让更多校友看到母校的发展、助力母校的发展。在此基础上，积极推动资助基金来源更加广泛、落实更加到位，让更多的捐赠基金落实在高精尖人才建设上，切实以“产教融合”为中心，打开思维、抓住机遇，推进校友凝聚力与资金募集力的稳步发展。</w:t>
      </w:r>
    </w:p>
    <w:p w14:paraId="0EB9A638" w14:textId="77777777" w:rsidR="008B4FF2" w:rsidRDefault="000C6B7C">
      <w:pPr>
        <w:pStyle w:val="a7"/>
        <w:widowControl/>
        <w:spacing w:beforeAutospacing="0" w:afterAutospacing="0" w:line="440" w:lineRule="exact"/>
        <w:ind w:left="60" w:right="60" w:firstLineChars="200" w:firstLine="480"/>
        <w:jc w:val="both"/>
        <w:rPr>
          <w:rFonts w:asciiTheme="minorEastAsia" w:eastAsiaTheme="minorEastAsia" w:hAnsiTheme="minorEastAsia" w:cstheme="minorEastAsia"/>
          <w:lang w:bidi="ar"/>
        </w:rPr>
      </w:pPr>
      <w:r>
        <w:rPr>
          <w:rFonts w:asciiTheme="minorEastAsia" w:eastAsiaTheme="minorEastAsia" w:hAnsiTheme="minorEastAsia" w:cstheme="minorEastAsia" w:hint="eastAsia"/>
        </w:rPr>
        <w:t>9月22日下午，校领导鲁雄刚、李晓军、杨万枫、杨俊杰带队，</w:t>
      </w:r>
      <w:proofErr w:type="gramStart"/>
      <w:r>
        <w:rPr>
          <w:rFonts w:asciiTheme="minorEastAsia" w:eastAsiaTheme="minorEastAsia" w:hAnsiTheme="minorEastAsia" w:cstheme="minorEastAsia" w:hint="eastAsia"/>
        </w:rPr>
        <w:t>携相关</w:t>
      </w:r>
      <w:proofErr w:type="gramEnd"/>
      <w:r>
        <w:rPr>
          <w:rFonts w:asciiTheme="minorEastAsia" w:eastAsiaTheme="minorEastAsia" w:hAnsiTheme="minorEastAsia" w:cstheme="minorEastAsia" w:hint="eastAsia"/>
        </w:rPr>
        <w:t>职能部门及二级学院</w:t>
      </w:r>
      <w:r>
        <w:rPr>
          <w:rFonts w:asciiTheme="minorEastAsia" w:eastAsiaTheme="minorEastAsia" w:hAnsiTheme="minorEastAsia" w:cstheme="minorEastAsia" w:hint="eastAsia"/>
          <w:lang w:bidi="ar"/>
        </w:rPr>
        <w:t>负责人</w:t>
      </w:r>
      <w:r>
        <w:rPr>
          <w:rFonts w:asciiTheme="minorEastAsia" w:eastAsiaTheme="minorEastAsia" w:hAnsiTheme="minorEastAsia" w:cstheme="minorEastAsia" w:hint="eastAsia"/>
        </w:rPr>
        <w:t>组成调研团，赴临港奉贤园区实地走访调研了临港奉贤公司、三一重机、</w:t>
      </w:r>
      <w:proofErr w:type="gramStart"/>
      <w:r>
        <w:rPr>
          <w:rFonts w:asciiTheme="minorEastAsia" w:eastAsiaTheme="minorEastAsia" w:hAnsiTheme="minorEastAsia" w:cstheme="minorEastAsia" w:hint="eastAsia"/>
        </w:rPr>
        <w:t>昌强重</w:t>
      </w:r>
      <w:proofErr w:type="gramEnd"/>
      <w:r>
        <w:rPr>
          <w:rFonts w:asciiTheme="minorEastAsia" w:eastAsiaTheme="minorEastAsia" w:hAnsiTheme="minorEastAsia" w:cstheme="minorEastAsia" w:hint="eastAsia"/>
        </w:rPr>
        <w:t>工、上海氢晨、</w:t>
      </w:r>
      <w:proofErr w:type="gramStart"/>
      <w:r>
        <w:rPr>
          <w:rFonts w:asciiTheme="minorEastAsia" w:eastAsiaTheme="minorEastAsia" w:hAnsiTheme="minorEastAsia" w:cstheme="minorEastAsia" w:hint="eastAsia"/>
        </w:rPr>
        <w:t>生命蓝湾等</w:t>
      </w:r>
      <w:proofErr w:type="gramEnd"/>
      <w:r>
        <w:rPr>
          <w:rFonts w:asciiTheme="minorEastAsia" w:eastAsiaTheme="minorEastAsia" w:hAnsiTheme="minorEastAsia" w:cstheme="minorEastAsia" w:hint="eastAsia"/>
        </w:rPr>
        <w:t>多家知名企业，并与宁德时代、均胜电子、</w:t>
      </w:r>
      <w:proofErr w:type="gramStart"/>
      <w:r>
        <w:rPr>
          <w:rFonts w:asciiTheme="minorEastAsia" w:eastAsiaTheme="minorEastAsia" w:hAnsiTheme="minorEastAsia" w:cstheme="minorEastAsia" w:hint="eastAsia"/>
        </w:rPr>
        <w:t>深园汽车</w:t>
      </w:r>
      <w:proofErr w:type="gramEnd"/>
      <w:r>
        <w:rPr>
          <w:rFonts w:asciiTheme="minorEastAsia" w:eastAsiaTheme="minorEastAsia" w:hAnsiTheme="minorEastAsia" w:cstheme="minorEastAsia" w:hint="eastAsia"/>
        </w:rPr>
        <w:t>及上述实地调研企业的负责人开展座谈交流。鲁雄刚表示学校十分期待在人才培养方案的创新设计、校企产学研用的创新融合、产教融合平台的创新建设等方面大力深化园、校、</w:t>
      </w:r>
      <w:proofErr w:type="gramStart"/>
      <w:r>
        <w:rPr>
          <w:rFonts w:asciiTheme="minorEastAsia" w:eastAsiaTheme="minorEastAsia" w:hAnsiTheme="minorEastAsia" w:cstheme="minorEastAsia" w:hint="eastAsia"/>
        </w:rPr>
        <w:t>企三方</w:t>
      </w:r>
      <w:proofErr w:type="gramEnd"/>
      <w:r>
        <w:rPr>
          <w:rFonts w:asciiTheme="minorEastAsia" w:eastAsiaTheme="minorEastAsia" w:hAnsiTheme="minorEastAsia" w:cstheme="minorEastAsia" w:hint="eastAsia"/>
        </w:rPr>
        <w:t>协同，希望在三个方面持续推进园、校、</w:t>
      </w:r>
      <w:proofErr w:type="gramStart"/>
      <w:r>
        <w:rPr>
          <w:rFonts w:asciiTheme="minorEastAsia" w:eastAsiaTheme="minorEastAsia" w:hAnsiTheme="minorEastAsia" w:cstheme="minorEastAsia" w:hint="eastAsia"/>
        </w:rPr>
        <w:t>企三方</w:t>
      </w:r>
      <w:proofErr w:type="gramEnd"/>
      <w:r>
        <w:rPr>
          <w:rFonts w:asciiTheme="minorEastAsia" w:eastAsiaTheme="minorEastAsia" w:hAnsiTheme="minorEastAsia" w:cstheme="minorEastAsia" w:hint="eastAsia"/>
        </w:rPr>
        <w:t>合作，共同为新片区产教融合事业发展贡献新力量：一是园、校、企协力打造定向服务临港奉贤园区企业的产业学院，提高人才培养的供需协同和匹配度；二是着力优化园、校、企融合互动的机制体制建设，不断激活丰富三方合作活力和内涵；三是致力于打通园、校、企合作最后一公里，推动人才“双走进”（高校师生走进企业、企业员工走进高校）、文化“双融合”（企业文化、校园文化），形成园、校、企协同发展的新格局。</w:t>
      </w:r>
    </w:p>
    <w:p w14:paraId="032A62D4" w14:textId="77777777" w:rsidR="008B4FF2" w:rsidRDefault="000C6B7C">
      <w:pPr>
        <w:widowControl/>
        <w:spacing w:line="440" w:lineRule="exact"/>
        <w:ind w:left="60" w:right="60" w:firstLineChars="200" w:firstLine="480"/>
        <w:textAlignment w:val="baseline"/>
        <w:rPr>
          <w:rFonts w:asciiTheme="minorEastAsia" w:hAnsiTheme="minorEastAsia" w:cstheme="minorEastAsia"/>
          <w:color w:val="313131"/>
          <w:kern w:val="0"/>
          <w:sz w:val="24"/>
          <w:lang w:bidi="ar"/>
        </w:rPr>
      </w:pPr>
      <w:r>
        <w:rPr>
          <w:rFonts w:asciiTheme="minorEastAsia" w:hAnsiTheme="minorEastAsia" w:cstheme="minorEastAsia" w:hint="eastAsia"/>
          <w:color w:val="313131"/>
          <w:kern w:val="0"/>
          <w:sz w:val="24"/>
          <w:lang w:bidi="ar"/>
        </w:rPr>
        <w:lastRenderedPageBreak/>
        <w:t>9月23日，上海电机学院党委中心组召开第17次（扩大）学习会，邀请上海软科教育信息咨询有限公司咨询项目高级经理陈慧博士来校，作题为“排名数据高效助力大学建设”的专题报告。全体校领导、中层干部及相关人员参加学习会，党委副书记杨若凡主持学习会。</w:t>
      </w:r>
    </w:p>
    <w:p w14:paraId="0C1E0023" w14:textId="77777777" w:rsidR="008B4FF2" w:rsidRDefault="000C6B7C">
      <w:pPr>
        <w:pStyle w:val="a7"/>
        <w:widowControl/>
        <w:spacing w:beforeAutospacing="0" w:afterAutospacing="0" w:line="440" w:lineRule="exact"/>
        <w:ind w:left="60" w:right="60"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9月24日，上海电机学院组织召开了教师代表座谈会，一线教师、新进教师和老党员、老专家、离退休教师代表，以及相关职能部门负责人等二十余人应邀参加座谈会。党委书记鲁雄刚、校长胡晟出席会议并就教师们提出的相关意见建议现场做出回应，党委副书记杨若凡主持会议。校长胡晟表示，老师们开诚布公提出的意见建议对于更好地推动学校发展具有重要意义。“十四五”期间，学校将着力把握临港新片区发展的区位优势和产教融合发展的历史新机遇，紧密对接企业需求更有成效地深化产学研合作，精准聚焦产业发展引进人才，因材施教关爱学生成长，为社会培养更多应用技术型人才。党委书记鲁雄刚指出，老师们的话里行间无不体现着对学校的深厚感情和对学校更好发展的殷切期盼。发展</w:t>
      </w:r>
      <w:proofErr w:type="gramStart"/>
      <w:r>
        <w:rPr>
          <w:rFonts w:asciiTheme="minorEastAsia" w:eastAsiaTheme="minorEastAsia" w:hAnsiTheme="minorEastAsia" w:cstheme="minorEastAsia" w:hint="eastAsia"/>
        </w:rPr>
        <w:t>不</w:t>
      </w:r>
      <w:proofErr w:type="gramEnd"/>
      <w:r>
        <w:rPr>
          <w:rFonts w:asciiTheme="minorEastAsia" w:eastAsiaTheme="minorEastAsia" w:hAnsiTheme="minorEastAsia" w:cstheme="minorEastAsia" w:hint="eastAsia"/>
        </w:rPr>
        <w:t>停步、改革不止步，学校要实现进一步发展必须自我加压，打造更加鲜明的办学特色、创造更多的“单项冠军”。</w:t>
      </w:r>
    </w:p>
    <w:p w14:paraId="75F7FD21" w14:textId="7FC31FC6" w:rsidR="008B4FF2" w:rsidRDefault="000C6B7C">
      <w:pPr>
        <w:pStyle w:val="a7"/>
        <w:widowControl/>
        <w:spacing w:beforeAutospacing="0" w:afterAutospacing="0" w:line="440" w:lineRule="exact"/>
        <w:ind w:left="62" w:right="62"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9月25日，上海电机学院广大师生在教师办公室、教室、园区创新工作室、学生寝室等处，通过集体或个人观看等形式“同上</w:t>
      </w:r>
      <w:proofErr w:type="gramStart"/>
      <w:r>
        <w:rPr>
          <w:rFonts w:asciiTheme="minorEastAsia" w:eastAsiaTheme="minorEastAsia" w:hAnsiTheme="minorEastAsia" w:cstheme="minorEastAsia" w:hint="eastAsia"/>
        </w:rPr>
        <w:t>一</w:t>
      </w:r>
      <w:proofErr w:type="gramEnd"/>
      <w:r>
        <w:rPr>
          <w:rFonts w:asciiTheme="minorEastAsia" w:eastAsiaTheme="minorEastAsia" w:hAnsiTheme="minorEastAsia" w:cstheme="minorEastAsia" w:hint="eastAsia"/>
        </w:rPr>
        <w:t>堂奥运思政大课”。</w:t>
      </w:r>
    </w:p>
    <w:p w14:paraId="45B6D796" w14:textId="77777777" w:rsidR="008A486D" w:rsidRPr="008A486D" w:rsidRDefault="008A486D" w:rsidP="008A486D">
      <w:pPr>
        <w:pStyle w:val="a7"/>
        <w:widowControl/>
        <w:spacing w:beforeAutospacing="0" w:afterAutospacing="0" w:line="440" w:lineRule="exact"/>
        <w:ind w:right="60"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9月26日，第一财经频道播出的《头脑暴风》节目，将“求解：制造业人才之困”设置为主话题。上海电机学院校长胡晟应邀参加节目，节目中，胡晟校长重点就采用机器替代的方式能否解决制造业企业招工难问题和提高待遇能否解决制造业企业招工难问题等发表了自己的观点，并重点介绍了上海电机学院积极推进产教融合，与企业深化“三双四共”人才培养模式，携手培养智能制造人才的探索与实践，指出学校在办学道路上因产而生、随产而进，在学生培养上面向产业发展、对接产业需求，培养了大批卓越的高等技术应用型人才，广受企业欢迎、毕业生供不应求，为解决制造业企业招人难和大学毕业生就业难并存问题提供了有效的参考方案，得到了与会者的广泛共鸣。</w:t>
      </w:r>
    </w:p>
    <w:p w14:paraId="127962BF" w14:textId="77777777" w:rsidR="008B4FF2" w:rsidRDefault="000C6B7C">
      <w:pPr>
        <w:pStyle w:val="a7"/>
        <w:widowControl/>
        <w:spacing w:beforeAutospacing="0" w:afterAutospacing="0" w:line="440" w:lineRule="exact"/>
        <w:ind w:left="60" w:right="60"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9月27日，上海电机学院党委在临港校区行政楼330会议室召开第一轮校内巡察工作启动会，党委副书记、校长胡晟主持会议。党委书记鲁雄刚就正式启动巡察工作进行了深入动员。他指出，</w:t>
      </w:r>
      <w:r>
        <w:rPr>
          <w:rFonts w:asciiTheme="minorEastAsia" w:eastAsiaTheme="minorEastAsia" w:hAnsiTheme="minorEastAsia" w:cstheme="minorEastAsia" w:hint="eastAsia"/>
          <w:color w:val="000000"/>
        </w:rPr>
        <w:t>巡</w:t>
      </w:r>
      <w:r>
        <w:rPr>
          <w:rFonts w:asciiTheme="minorEastAsia" w:eastAsiaTheme="minorEastAsia" w:hAnsiTheme="minorEastAsia" w:cstheme="minorEastAsia" w:hint="eastAsia"/>
        </w:rPr>
        <w:t>察作为政治监督的重要方式,要始终坚</w:t>
      </w:r>
      <w:r>
        <w:rPr>
          <w:rFonts w:asciiTheme="minorEastAsia" w:eastAsiaTheme="minorEastAsia" w:hAnsiTheme="minorEastAsia" w:cstheme="minorEastAsia" w:hint="eastAsia"/>
          <w:color w:val="000000"/>
        </w:rPr>
        <w:t>持</w:t>
      </w:r>
      <w:r>
        <w:rPr>
          <w:rFonts w:asciiTheme="minorEastAsia" w:eastAsiaTheme="minorEastAsia" w:hAnsiTheme="minorEastAsia" w:cstheme="minorEastAsia" w:hint="eastAsia"/>
        </w:rPr>
        <w:t>以习近平新时代中国特色社会主义思想为指导，牢固树立“四个意识”、坚定“四个自信”、坚决做到“两个维护”。要以党章党规党纪为尺，以问题</w:t>
      </w:r>
      <w:r>
        <w:rPr>
          <w:rFonts w:asciiTheme="minorEastAsia" w:eastAsiaTheme="minorEastAsia" w:hAnsiTheme="minorEastAsia" w:cstheme="minorEastAsia" w:hint="eastAsia"/>
        </w:rPr>
        <w:lastRenderedPageBreak/>
        <w:t>为导向，对基层党组织进行全面政治体检，紧扣“六项纪律”，盯住“三大问题”，抓住“关键少数”。要按照深化政治巡察、强化政治监督的要求，紧密结合被巡察单位特点，重点监督检查贯彻落实党的理论和路线方针政策以及党中央重大决策部署情况、贯彻落实全面从严治党战略部署情况、贯彻落实新时代党的组织路线情况、加强对上一轮巡视整改中涉及二级单位的相关整改情况的监督检查，加强对制度执行和权力运行的监督。</w:t>
      </w:r>
      <w:proofErr w:type="gramStart"/>
      <w:r>
        <w:rPr>
          <w:rFonts w:asciiTheme="minorEastAsia" w:eastAsiaTheme="minorEastAsia" w:hAnsiTheme="minorEastAsia" w:cstheme="minorEastAsia" w:hint="eastAsia"/>
        </w:rPr>
        <w:t>鲁雄刚强</w:t>
      </w:r>
      <w:proofErr w:type="gramEnd"/>
      <w:r>
        <w:rPr>
          <w:rFonts w:asciiTheme="minorEastAsia" w:eastAsiaTheme="minorEastAsia" w:hAnsiTheme="minorEastAsia" w:cstheme="minorEastAsia" w:hint="eastAsia"/>
        </w:rPr>
        <w:t>调，巡察作为党内监督的一种有效形式，就是要坚持用政治的眼光发现问题，用党的领导、党的建设、从严治党标尺衡量基层党组织，就是坚持用政治的理念分析问题，紧扣被巡察党组织的职能职责，紧盯领导班子和“关键少数”，由表及里、由点到面，透过现象抓住问题的本质。巡察的过程既是教育被巡察单位党员干部的过程，也是督促被巡察党组织克服缺点、解决问题的过程，要在巡察的过程中不断推动研究如何更好地加强和提升基层党的组织建设和基层治理，促进学校教育事业高质量发展。要在梳理分析问题、研究对策中，不断形成同向发力、同频共振、</w:t>
      </w:r>
      <w:proofErr w:type="gramStart"/>
      <w:r>
        <w:rPr>
          <w:rFonts w:asciiTheme="minorEastAsia" w:eastAsiaTheme="minorEastAsia" w:hAnsiTheme="minorEastAsia" w:cstheme="minorEastAsia" w:hint="eastAsia"/>
        </w:rPr>
        <w:t>同题共答的</w:t>
      </w:r>
      <w:proofErr w:type="gramEnd"/>
      <w:r>
        <w:rPr>
          <w:rFonts w:asciiTheme="minorEastAsia" w:eastAsiaTheme="minorEastAsia" w:hAnsiTheme="minorEastAsia" w:cstheme="minorEastAsia" w:hint="eastAsia"/>
        </w:rPr>
        <w:t>良好局面，标本兼治，逐步实现监督、整改、治理有机贯通，助</w:t>
      </w:r>
      <w:proofErr w:type="gramStart"/>
      <w:r>
        <w:rPr>
          <w:rFonts w:asciiTheme="minorEastAsia" w:eastAsiaTheme="minorEastAsia" w:hAnsiTheme="minorEastAsia" w:cstheme="minorEastAsia" w:hint="eastAsia"/>
        </w:rPr>
        <w:t>推学校</w:t>
      </w:r>
      <w:proofErr w:type="gramEnd"/>
      <w:r>
        <w:rPr>
          <w:rFonts w:asciiTheme="minorEastAsia" w:eastAsiaTheme="minorEastAsia" w:hAnsiTheme="minorEastAsia" w:cstheme="minorEastAsia" w:hint="eastAsia"/>
        </w:rPr>
        <w:t>基层治理体系和治理能力现代化。</w:t>
      </w:r>
    </w:p>
    <w:p w14:paraId="4CF48B53" w14:textId="77777777" w:rsidR="00B50726" w:rsidRDefault="008A486D" w:rsidP="0022689D">
      <w:pPr>
        <w:pStyle w:val="ptextindent2"/>
        <w:shd w:val="clear" w:color="auto" w:fill="FFFFFF"/>
        <w:spacing w:line="440" w:lineRule="exact"/>
        <w:ind w:firstLineChars="200" w:firstLine="480"/>
        <w:jc w:val="both"/>
        <w:rPr>
          <w:rFonts w:asciiTheme="minorEastAsia" w:hAnsiTheme="minorEastAsia" w:cstheme="minorEastAsia"/>
          <w:color w:val="313131"/>
          <w:sz w:val="24"/>
        </w:rPr>
      </w:pPr>
      <w:r w:rsidRPr="008A486D">
        <w:rPr>
          <w:rFonts w:asciiTheme="minorEastAsia" w:hAnsiTheme="minorEastAsia" w:cstheme="minorEastAsia" w:hint="eastAsia"/>
          <w:color w:val="313131"/>
          <w:sz w:val="24"/>
        </w:rPr>
        <w:t>9月27日，由中国锻压协会主办，多向模锻技术专业委员会（设在上海电机学院）承办，中国联合工程公司提供大力支持的“多向模锻技术专业委员会成暨第一届多向模锻工艺及装备研讨会”在位于杭州的中国联合工程有限公司隆重召开。来自国内行业的企业家代表、技术专家等50多人出席了会议。会议由上海电机学院机械学院</w:t>
      </w:r>
      <w:proofErr w:type="gramStart"/>
      <w:r w:rsidRPr="008A486D">
        <w:rPr>
          <w:rFonts w:asciiTheme="minorEastAsia" w:hAnsiTheme="minorEastAsia" w:cstheme="minorEastAsia" w:hint="eastAsia"/>
          <w:color w:val="313131"/>
          <w:sz w:val="24"/>
        </w:rPr>
        <w:t>张栋副</w:t>
      </w:r>
      <w:proofErr w:type="gramEnd"/>
      <w:r w:rsidRPr="008A486D">
        <w:rPr>
          <w:rFonts w:asciiTheme="minorEastAsia" w:hAnsiTheme="minorEastAsia" w:cstheme="minorEastAsia" w:hint="eastAsia"/>
          <w:color w:val="313131"/>
          <w:sz w:val="24"/>
        </w:rPr>
        <w:t>院长主持。上海电机学院副校长杨俊杰教授代表承办单位致开幕词。他从“碳达峰、碳中和”纳入生态文明建设整体布局出发，阐述了成立“多向模锻技术专业委员会”、聚合高校与行业企业资源，共同探讨多向模锻技术发展的重要意义，表示上海电机学院长期聚焦服务智能制造和装备制造行业发展，目前已拥有包括上海市高原学科，上海市教委重点建设学科，上海市协同创新中心、上海工程技术研究中心等在内的省部级学科平台8个，其中“机械工程”作为优势学科，紧密结合国家战略性新兴产业发展规划和上海市智能装备制造业的产业需求，重点围绕多向模锻技术及其应用开展研究并取得一系列服务行业产业的研究成果。杨俊杰对中国锻压协会及韩木林副理事长给予上海电机学院的关心和支持表示衷心感谢，对行业内多位从事多向模锻技术的专家与会、共同分享和交流行业最新研究成果表示热烈欢迎，期盼通过此次会议加强与专委会各企业和高校的交流与合作，建立起长效交流机制，共同促进我国多向模锻技</w:t>
      </w:r>
      <w:r w:rsidRPr="008A486D">
        <w:rPr>
          <w:rFonts w:asciiTheme="minorEastAsia" w:hAnsiTheme="minorEastAsia" w:cstheme="minorEastAsia" w:hint="eastAsia"/>
          <w:color w:val="313131"/>
          <w:sz w:val="24"/>
        </w:rPr>
        <w:lastRenderedPageBreak/>
        <w:t>术的更大发展。</w:t>
      </w:r>
    </w:p>
    <w:p w14:paraId="55CDF747" w14:textId="7BA6E6E3" w:rsidR="0022689D" w:rsidRDefault="0022689D" w:rsidP="0022689D">
      <w:pPr>
        <w:pStyle w:val="ptextindent2"/>
        <w:shd w:val="clear" w:color="auto" w:fill="FFFFFF"/>
        <w:spacing w:line="440" w:lineRule="exact"/>
        <w:ind w:firstLineChars="200" w:firstLine="480"/>
        <w:jc w:val="both"/>
        <w:rPr>
          <w:rFonts w:asciiTheme="minorEastAsia" w:hAnsiTheme="minorEastAsia" w:cstheme="minorEastAsia"/>
          <w:color w:val="313131"/>
          <w:sz w:val="24"/>
        </w:rPr>
      </w:pPr>
      <w:r w:rsidRPr="0022689D">
        <w:rPr>
          <w:rFonts w:asciiTheme="minorEastAsia" w:hAnsiTheme="minorEastAsia" w:cstheme="minorEastAsia" w:hint="eastAsia"/>
          <w:color w:val="313131"/>
          <w:sz w:val="24"/>
        </w:rPr>
        <w:t>9月30日是第八个烈士纪念日。值此之际，上海电机学院举行了系列活动，通过观看直播、瞻仰英烈、开展主题党团日活动等形式，表达对革命英烈的深情追思。上午10点，烈士纪念日向人民英雄敬献花篮仪式在北京天安门广场隆重举行。上海电机学院组织广大师生观看直播，共同缅怀革命先烈，弘扬英雄精神。</w:t>
      </w:r>
    </w:p>
    <w:p w14:paraId="599439FB" w14:textId="77777777" w:rsidR="008A486D" w:rsidRPr="008A486D" w:rsidRDefault="008A486D" w:rsidP="008A486D">
      <w:pPr>
        <w:spacing w:line="440" w:lineRule="exact"/>
        <w:ind w:firstLineChars="200" w:firstLine="480"/>
        <w:rPr>
          <w:rFonts w:asciiTheme="minorEastAsia" w:hAnsiTheme="minorEastAsia" w:cstheme="minorEastAsia"/>
          <w:color w:val="313131"/>
          <w:kern w:val="0"/>
          <w:sz w:val="24"/>
        </w:rPr>
      </w:pPr>
      <w:r w:rsidRPr="008A486D">
        <w:rPr>
          <w:rFonts w:asciiTheme="minorEastAsia" w:hAnsiTheme="minorEastAsia" w:cstheme="minorEastAsia" w:hint="eastAsia"/>
          <w:color w:val="313131"/>
          <w:kern w:val="0"/>
          <w:sz w:val="24"/>
        </w:rPr>
        <w:t>9月30日下午，党委教师工作部、党委宣传部、教务处、马克思主义学院联合举办了</w:t>
      </w:r>
      <w:proofErr w:type="gramStart"/>
      <w:r w:rsidRPr="008A486D">
        <w:rPr>
          <w:rFonts w:asciiTheme="minorEastAsia" w:hAnsiTheme="minorEastAsia" w:cstheme="minorEastAsia" w:hint="eastAsia"/>
          <w:color w:val="313131"/>
          <w:kern w:val="0"/>
          <w:sz w:val="24"/>
        </w:rPr>
        <w:t>课程思政育人</w:t>
      </w:r>
      <w:proofErr w:type="gramEnd"/>
      <w:r w:rsidRPr="008A486D">
        <w:rPr>
          <w:rFonts w:asciiTheme="minorEastAsia" w:hAnsiTheme="minorEastAsia" w:cstheme="minorEastAsia" w:hint="eastAsia"/>
          <w:color w:val="313131"/>
          <w:kern w:val="0"/>
          <w:sz w:val="24"/>
        </w:rPr>
        <w:t>体系融入教育教学报告会，邀请教务处吉文斌教授和马克思主义学院宋洁副教授作专题报告。本次报告会线上线下同步进行，上海电机学院党委副书记杨若凡出席报告会，50余名教师代表参加现场会议，2251人次通过学校官方视频号和官方B站进行线上观看。</w:t>
      </w:r>
    </w:p>
    <w:p w14:paraId="26812E33" w14:textId="77777777" w:rsidR="008B4FF2" w:rsidRDefault="000C6B7C">
      <w:pPr>
        <w:widowControl/>
        <w:spacing w:line="440" w:lineRule="exact"/>
        <w:ind w:left="60" w:right="60" w:firstLineChars="200" w:firstLine="480"/>
        <w:rPr>
          <w:rFonts w:asciiTheme="minorEastAsia" w:hAnsiTheme="minorEastAsia" w:cstheme="minorEastAsia"/>
          <w:color w:val="313131"/>
          <w:kern w:val="0"/>
          <w:sz w:val="24"/>
        </w:rPr>
      </w:pPr>
      <w:r>
        <w:rPr>
          <w:rFonts w:asciiTheme="minorEastAsia" w:hAnsiTheme="minorEastAsia" w:cstheme="minorEastAsia" w:hint="eastAsia"/>
          <w:color w:val="313131"/>
          <w:kern w:val="0"/>
          <w:sz w:val="24"/>
        </w:rPr>
        <w:t>9月，上海电机学院临港校区三期工程可行性研究报告正式获得</w:t>
      </w:r>
      <w:proofErr w:type="gramStart"/>
      <w:r>
        <w:rPr>
          <w:rFonts w:asciiTheme="minorEastAsia" w:hAnsiTheme="minorEastAsia" w:cstheme="minorEastAsia" w:hint="eastAsia"/>
          <w:color w:val="313131"/>
          <w:kern w:val="0"/>
          <w:sz w:val="24"/>
        </w:rPr>
        <w:t>市发改委</w:t>
      </w:r>
      <w:proofErr w:type="gramEnd"/>
      <w:r>
        <w:rPr>
          <w:rFonts w:asciiTheme="minorEastAsia" w:hAnsiTheme="minorEastAsia" w:cstheme="minorEastAsia" w:hint="eastAsia"/>
          <w:color w:val="313131"/>
          <w:kern w:val="0"/>
          <w:sz w:val="24"/>
        </w:rPr>
        <w:t>批复，这标志着学校临港校区三期工程正式进入建设周期。</w:t>
      </w:r>
    </w:p>
    <w:p w14:paraId="44D6101A" w14:textId="5C91C88A" w:rsidR="008B4FF2" w:rsidRDefault="000C6B7C">
      <w:pPr>
        <w:pStyle w:val="a7"/>
        <w:widowControl/>
        <w:spacing w:beforeAutospacing="0" w:afterAutospacing="0" w:line="440" w:lineRule="exact"/>
        <w:ind w:left="60" w:right="60"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9月，在全国第37个教师节来临之际，上海市教育发展基金会发布《关于公布 2021 年“上海市育才奖” 获得者名单的通知》（</w:t>
      </w:r>
      <w:proofErr w:type="gramStart"/>
      <w:r>
        <w:rPr>
          <w:rFonts w:asciiTheme="minorEastAsia" w:eastAsiaTheme="minorEastAsia" w:hAnsiTheme="minorEastAsia" w:cstheme="minorEastAsia" w:hint="eastAsia"/>
        </w:rPr>
        <w:t>沪教基</w:t>
      </w:r>
      <w:proofErr w:type="gramEnd"/>
      <w:r>
        <w:rPr>
          <w:rFonts w:asciiTheme="minorEastAsia" w:eastAsiaTheme="minorEastAsia" w:hAnsiTheme="minorEastAsia" w:cstheme="minorEastAsia" w:hint="eastAsia"/>
        </w:rPr>
        <w:t>〔2021〕7号)，上海电机学院材料学院王相虎、机械学院邵兵、</w:t>
      </w:r>
      <w:proofErr w:type="gramStart"/>
      <w:r>
        <w:rPr>
          <w:rFonts w:asciiTheme="minorEastAsia" w:eastAsiaTheme="minorEastAsia" w:hAnsiTheme="minorEastAsia" w:cstheme="minorEastAsia" w:hint="eastAsia"/>
        </w:rPr>
        <w:t>机关刘</w:t>
      </w:r>
      <w:proofErr w:type="gramEnd"/>
      <w:r>
        <w:rPr>
          <w:rFonts w:asciiTheme="minorEastAsia" w:eastAsiaTheme="minorEastAsia" w:hAnsiTheme="minorEastAsia" w:cstheme="minorEastAsia" w:hint="eastAsia"/>
        </w:rPr>
        <w:t>智英、电子信息学院张书娟四位教师获评2021年度“上海市育才奖”。</w:t>
      </w:r>
    </w:p>
    <w:p w14:paraId="63348A6A" w14:textId="77777777" w:rsidR="008B4FF2" w:rsidRDefault="000C6B7C">
      <w:pPr>
        <w:pStyle w:val="a7"/>
        <w:widowControl/>
        <w:spacing w:beforeAutospacing="0" w:afterAutospacing="0" w:line="440" w:lineRule="exact"/>
        <w:ind w:left="60" w:right="60" w:firstLineChars="200" w:firstLine="480"/>
        <w:jc w:val="both"/>
        <w:rPr>
          <w:rFonts w:asciiTheme="minorEastAsia" w:eastAsiaTheme="minorEastAsia" w:hAnsiTheme="minorEastAsia" w:cstheme="minorEastAsia"/>
          <w:lang w:bidi="ar"/>
        </w:rPr>
      </w:pPr>
      <w:r>
        <w:rPr>
          <w:rFonts w:asciiTheme="minorEastAsia" w:eastAsiaTheme="minorEastAsia" w:hAnsiTheme="minorEastAsia" w:cstheme="minorEastAsia" w:hint="eastAsia"/>
          <w:lang w:bidi="ar"/>
        </w:rPr>
        <w:t>9月，全国哲学社会科学工作办公室公布2021年度国家社科基金项目立项名单。我校获准立项一般项目2项，分别是马克思主义学院苗磊老师申报的《金岳霖形上学思想研究》和张鑫敏老师申报的《清代人口统计的数字源流、文本脉络及制度演进研究》。</w:t>
      </w:r>
    </w:p>
    <w:p w14:paraId="71AEDD98" w14:textId="77777777" w:rsidR="0022689D" w:rsidRPr="0022689D" w:rsidRDefault="0022689D">
      <w:pPr>
        <w:pStyle w:val="a7"/>
        <w:widowControl/>
        <w:spacing w:beforeAutospacing="0" w:afterAutospacing="0" w:line="440" w:lineRule="exact"/>
        <w:ind w:left="60" w:right="60" w:firstLineChars="200" w:firstLine="480"/>
        <w:jc w:val="both"/>
        <w:rPr>
          <w:rFonts w:asciiTheme="minorEastAsia" w:eastAsiaTheme="minorEastAsia" w:hAnsiTheme="minorEastAsia" w:cstheme="minorEastAsia"/>
          <w:lang w:bidi="ar"/>
        </w:rPr>
      </w:pPr>
    </w:p>
    <w:p w14:paraId="5C780F4C" w14:textId="77777777" w:rsidR="008B4FF2" w:rsidRDefault="008B4FF2">
      <w:pPr>
        <w:pStyle w:val="a7"/>
        <w:widowControl/>
        <w:spacing w:beforeAutospacing="0" w:afterAutospacing="0" w:line="440" w:lineRule="exact"/>
        <w:ind w:left="60" w:right="60" w:firstLineChars="200" w:firstLine="480"/>
        <w:jc w:val="both"/>
        <w:rPr>
          <w:rFonts w:asciiTheme="minorEastAsia" w:eastAsiaTheme="minorEastAsia" w:hAnsiTheme="minorEastAsia" w:cstheme="minorEastAsia"/>
        </w:rPr>
      </w:pPr>
    </w:p>
    <w:p w14:paraId="04EFB2DA" w14:textId="77777777" w:rsidR="008B4FF2" w:rsidRDefault="008B4FF2" w:rsidP="000C6B7C">
      <w:pPr>
        <w:spacing w:line="440" w:lineRule="exact"/>
        <w:rPr>
          <w:rFonts w:asciiTheme="minorEastAsia" w:hAnsiTheme="minorEastAsia" w:cstheme="minorEastAsia"/>
          <w:sz w:val="24"/>
        </w:rPr>
      </w:pPr>
    </w:p>
    <w:sectPr w:rsidR="008B4F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6789E" w14:textId="77777777" w:rsidR="0022689D" w:rsidRDefault="0022689D" w:rsidP="0022689D">
      <w:r>
        <w:separator/>
      </w:r>
    </w:p>
  </w:endnote>
  <w:endnote w:type="continuationSeparator" w:id="0">
    <w:p w14:paraId="67F76465" w14:textId="77777777" w:rsidR="0022689D" w:rsidRDefault="0022689D" w:rsidP="0022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Georgia">
    <w:panose1 w:val="02040502050405020303"/>
    <w:charset w:val="00"/>
    <w:family w:val="roman"/>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88C68" w14:textId="77777777" w:rsidR="0022689D" w:rsidRDefault="0022689D" w:rsidP="0022689D">
      <w:r>
        <w:separator/>
      </w:r>
    </w:p>
  </w:footnote>
  <w:footnote w:type="continuationSeparator" w:id="0">
    <w:p w14:paraId="110F8A5F" w14:textId="77777777" w:rsidR="0022689D" w:rsidRDefault="0022689D" w:rsidP="002268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48D4"/>
    <w:rsid w:val="000C6B7C"/>
    <w:rsid w:val="0022689D"/>
    <w:rsid w:val="002B6936"/>
    <w:rsid w:val="002D14C1"/>
    <w:rsid w:val="004B48D4"/>
    <w:rsid w:val="008A486D"/>
    <w:rsid w:val="008B4FF2"/>
    <w:rsid w:val="0096564E"/>
    <w:rsid w:val="00B50726"/>
    <w:rsid w:val="00D44E4B"/>
    <w:rsid w:val="00DA5517"/>
    <w:rsid w:val="00EB57DD"/>
    <w:rsid w:val="00F67F96"/>
    <w:rsid w:val="02BC1725"/>
    <w:rsid w:val="0418728C"/>
    <w:rsid w:val="06805891"/>
    <w:rsid w:val="0EB5144B"/>
    <w:rsid w:val="1BD421B9"/>
    <w:rsid w:val="20137F17"/>
    <w:rsid w:val="291047B5"/>
    <w:rsid w:val="2EC74369"/>
    <w:rsid w:val="36BE789F"/>
    <w:rsid w:val="3B46636F"/>
    <w:rsid w:val="43D22515"/>
    <w:rsid w:val="4A6D7752"/>
    <w:rsid w:val="4C3A6276"/>
    <w:rsid w:val="548D7DA1"/>
    <w:rsid w:val="55FE0774"/>
    <w:rsid w:val="583F76E1"/>
    <w:rsid w:val="59CE08B9"/>
    <w:rsid w:val="62356E8B"/>
    <w:rsid w:val="68A277A7"/>
    <w:rsid w:val="7C6E4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C52F7B2"/>
  <w15:docId w15:val="{BCBAB9D4-5A21-418C-B123-398C1605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0C6B7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ascii="微软雅黑" w:eastAsia="微软雅黑" w:hAnsi="微软雅黑" w:cs="Times New Roman"/>
      <w:color w:val="313131"/>
      <w:kern w:val="0"/>
      <w:sz w:val="24"/>
    </w:rPr>
  </w:style>
  <w:style w:type="character" w:styleId="a8">
    <w:name w:val="FollowedHyperlink"/>
    <w:basedOn w:val="a0"/>
    <w:qFormat/>
    <w:rPr>
      <w:color w:val="313131"/>
      <w:sz w:val="24"/>
      <w:szCs w:val="24"/>
      <w:u w:val="none"/>
    </w:rPr>
  </w:style>
  <w:style w:type="character" w:styleId="a9">
    <w:name w:val="Hyperlink"/>
    <w:basedOn w:val="a0"/>
    <w:qFormat/>
    <w:rPr>
      <w:color w:val="313131"/>
      <w:sz w:val="24"/>
      <w:szCs w:val="24"/>
      <w:u w:val="none"/>
    </w:rPr>
  </w:style>
  <w:style w:type="character" w:customStyle="1" w:styleId="item-name">
    <w:name w:val="item-name"/>
    <w:basedOn w:val="a0"/>
    <w:qFormat/>
  </w:style>
  <w:style w:type="character" w:customStyle="1" w:styleId="item-name1">
    <w:name w:val="item-name1"/>
    <w:basedOn w:val="a0"/>
    <w:qFormat/>
  </w:style>
  <w:style w:type="character" w:customStyle="1" w:styleId="item-name2">
    <w:name w:val="item-name2"/>
    <w:basedOn w:val="a0"/>
    <w:qFormat/>
  </w:style>
  <w:style w:type="character" w:customStyle="1" w:styleId="item-name3">
    <w:name w:val="item-name3"/>
    <w:basedOn w:val="a0"/>
    <w:qFormat/>
  </w:style>
  <w:style w:type="character" w:customStyle="1" w:styleId="item-name4">
    <w:name w:val="item-name4"/>
    <w:basedOn w:val="a0"/>
    <w:qFormat/>
  </w:style>
  <w:style w:type="character" w:customStyle="1" w:styleId="item-name5">
    <w:name w:val="item-name5"/>
    <w:basedOn w:val="a0"/>
    <w:qFormat/>
  </w:style>
  <w:style w:type="character" w:customStyle="1" w:styleId="item-name6">
    <w:name w:val="item-name6"/>
    <w:basedOn w:val="a0"/>
    <w:qFormat/>
  </w:style>
  <w:style w:type="character" w:customStyle="1" w:styleId="xyshdate">
    <w:name w:val="xysh_date"/>
    <w:basedOn w:val="a0"/>
    <w:qFormat/>
    <w:rPr>
      <w:rFonts w:ascii="Georgia" w:eastAsia="Georgia" w:hAnsi="Georgia" w:cs="Georgia"/>
      <w:color w:val="5C5C5C"/>
      <w:sz w:val="24"/>
      <w:szCs w:val="24"/>
    </w:rPr>
  </w:style>
  <w:style w:type="character" w:customStyle="1" w:styleId="tzgglmbt">
    <w:name w:val="tzgg_lmbt"/>
    <w:basedOn w:val="a0"/>
    <w:qFormat/>
    <w:rPr>
      <w:b/>
      <w:sz w:val="30"/>
      <w:szCs w:val="30"/>
    </w:rPr>
  </w:style>
  <w:style w:type="character" w:customStyle="1" w:styleId="kbjc">
    <w:name w:val="kbjc"/>
    <w:basedOn w:val="a0"/>
    <w:qFormat/>
  </w:style>
  <w:style w:type="character" w:customStyle="1" w:styleId="xuboxtabnow">
    <w:name w:val="xubox_tabnow"/>
    <w:basedOn w:val="a0"/>
    <w:qFormat/>
    <w:rPr>
      <w:bdr w:val="single" w:sz="6" w:space="0" w:color="CCCCCC"/>
      <w:shd w:val="clear" w:color="auto" w:fill="FFFFFF"/>
    </w:rPr>
  </w:style>
  <w:style w:type="character" w:customStyle="1" w:styleId="pubdate-day">
    <w:name w:val="pubdate-day"/>
    <w:basedOn w:val="a0"/>
    <w:qFormat/>
    <w:rPr>
      <w:shd w:val="clear" w:color="auto" w:fill="F2F2F2"/>
    </w:rPr>
  </w:style>
  <w:style w:type="character" w:customStyle="1" w:styleId="pubdate-month">
    <w:name w:val="pubdate-month"/>
    <w:basedOn w:val="a0"/>
    <w:qFormat/>
    <w:rPr>
      <w:color w:val="FFFFFF"/>
      <w:sz w:val="24"/>
      <w:szCs w:val="24"/>
      <w:shd w:val="clear" w:color="auto" w:fill="CC0000"/>
    </w:rPr>
  </w:style>
  <w:style w:type="paragraph" w:customStyle="1" w:styleId="ptextindent2">
    <w:name w:val="p_text_indent_2"/>
    <w:basedOn w:val="a"/>
    <w:qFormat/>
    <w:pPr>
      <w:ind w:firstLine="420"/>
      <w:jc w:val="left"/>
    </w:pPr>
    <w:rPr>
      <w:rFonts w:cs="Times New Roman"/>
      <w:kern w:val="0"/>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styleId="aa">
    <w:name w:val="Balloon Text"/>
    <w:basedOn w:val="a"/>
    <w:link w:val="ab"/>
    <w:rsid w:val="000C6B7C"/>
    <w:rPr>
      <w:sz w:val="18"/>
      <w:szCs w:val="18"/>
    </w:rPr>
  </w:style>
  <w:style w:type="character" w:customStyle="1" w:styleId="ab">
    <w:name w:val="批注框文本 字符"/>
    <w:basedOn w:val="a0"/>
    <w:link w:val="aa"/>
    <w:rsid w:val="000C6B7C"/>
    <w:rPr>
      <w:rFonts w:asciiTheme="minorHAnsi" w:eastAsiaTheme="minorEastAsia" w:hAnsiTheme="minorHAnsi" w:cstheme="minorBidi"/>
      <w:kern w:val="2"/>
      <w:sz w:val="18"/>
      <w:szCs w:val="18"/>
    </w:rPr>
  </w:style>
  <w:style w:type="character" w:customStyle="1" w:styleId="10">
    <w:name w:val="标题 1 字符"/>
    <w:basedOn w:val="a0"/>
    <w:link w:val="1"/>
    <w:rsid w:val="000C6B7C"/>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1146</Words>
  <Characters>6537</Characters>
  <Application>Microsoft Office Word</Application>
  <DocSecurity>0</DocSecurity>
  <Lines>54</Lines>
  <Paragraphs>15</Paragraphs>
  <ScaleCrop>false</ScaleCrop>
  <Company>ICOS</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杨婷(31762)</cp:lastModifiedBy>
  <cp:revision>13</cp:revision>
  <cp:lastPrinted>2021-11-22T08:19:00Z</cp:lastPrinted>
  <dcterms:created xsi:type="dcterms:W3CDTF">2014-10-29T12:08:00Z</dcterms:created>
  <dcterms:modified xsi:type="dcterms:W3CDTF">2021-11-22T08:21:00Z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