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4" w:rsidRDefault="00B24D04" w:rsidP="00B24D04">
      <w:pPr>
        <w:jc w:val="center"/>
        <w:rPr>
          <w:rFonts w:ascii="华文中宋" w:eastAsia="华文中宋" w:hAnsi="华文中宋"/>
          <w:bCs/>
          <w:color w:val="FF0000"/>
          <w:spacing w:val="52"/>
          <w:kern w:val="0"/>
          <w:sz w:val="52"/>
          <w:szCs w:val="52"/>
        </w:rPr>
      </w:pPr>
    </w:p>
    <w:p w:rsidR="00B24D04" w:rsidRDefault="00B24D04" w:rsidP="00B24D04">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rsidR="00B24D04" w:rsidRDefault="00B24D04" w:rsidP="00B24D04">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rsidR="00B24D04" w:rsidRPr="00516366" w:rsidRDefault="00B24D04" w:rsidP="00B24D04">
      <w:pPr>
        <w:jc w:val="center"/>
        <w:rPr>
          <w:rFonts w:ascii="华文中宋" w:eastAsia="华文中宋" w:hAnsi="华文中宋"/>
          <w:bCs/>
          <w:color w:val="FF0000"/>
          <w:sz w:val="52"/>
          <w:szCs w:val="52"/>
        </w:rPr>
      </w:pPr>
    </w:p>
    <w:p w:rsidR="00B24D04" w:rsidRDefault="00B24D04" w:rsidP="00B24D04">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2</w:t>
      </w:r>
      <w:r>
        <w:rPr>
          <w:rFonts w:ascii="华文楷体" w:eastAsia="华文楷体" w:hAnsi="华文楷体" w:hint="eastAsia"/>
          <w:color w:val="000000"/>
          <w:sz w:val="32"/>
          <w:szCs w:val="32"/>
        </w:rPr>
        <w:t>年1</w:t>
      </w:r>
      <w:r>
        <w:rPr>
          <w:rFonts w:ascii="华文楷体" w:eastAsia="华文楷体" w:hAnsi="华文楷体" w:hint="eastAsia"/>
          <w:color w:val="000000"/>
          <w:sz w:val="32"/>
          <w:szCs w:val="32"/>
        </w:rPr>
        <w:t>1</w:t>
      </w:r>
      <w:r>
        <w:rPr>
          <w:rFonts w:ascii="华文楷体" w:eastAsia="华文楷体" w:hAnsi="华文楷体" w:hint="eastAsia"/>
          <w:color w:val="000000"/>
          <w:sz w:val="32"/>
          <w:szCs w:val="32"/>
        </w:rPr>
        <w:t>月）</w:t>
      </w:r>
    </w:p>
    <w:p w:rsidR="00B24D04" w:rsidRDefault="00B24D04" w:rsidP="00B24D04">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61312" behindDoc="0" locked="0" layoutInCell="1" allowOverlap="1" wp14:anchorId="2B3474F1" wp14:editId="1676FD1F">
                <wp:simplePos x="0" y="0"/>
                <wp:positionH relativeFrom="column">
                  <wp:posOffset>0</wp:posOffset>
                </wp:positionH>
                <wp:positionV relativeFrom="paragraph">
                  <wp:posOffset>339724</wp:posOffset>
                </wp:positionV>
                <wp:extent cx="5748020" cy="0"/>
                <wp:effectExtent l="0" t="19050" r="2413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2</w:t>
      </w:r>
      <w:r>
        <w:rPr>
          <w:rFonts w:ascii="华文楷体" w:eastAsia="华文楷体" w:hAnsi="华文楷体" w:hint="eastAsia"/>
          <w:bCs/>
          <w:color w:val="000000"/>
          <w:sz w:val="28"/>
          <w:szCs w:val="28"/>
        </w:rPr>
        <w:t>年</w:t>
      </w:r>
      <w:r>
        <w:rPr>
          <w:rFonts w:ascii="华文楷体" w:eastAsia="华文楷体" w:hAnsi="华文楷体" w:hint="eastAsia"/>
          <w:bCs/>
          <w:color w:val="000000"/>
          <w:sz w:val="28"/>
          <w:szCs w:val="28"/>
        </w:rPr>
        <w:t>1</w:t>
      </w:r>
      <w:r>
        <w:rPr>
          <w:rFonts w:ascii="华文楷体" w:eastAsia="华文楷体" w:hAnsi="华文楷体" w:hint="eastAsia"/>
          <w:bCs/>
          <w:color w:val="000000"/>
          <w:sz w:val="28"/>
          <w:szCs w:val="28"/>
        </w:rPr>
        <w:t>2月1日</w:t>
      </w:r>
    </w:p>
    <w:p w:rsidR="00B24D04" w:rsidRPr="00695D42" w:rsidRDefault="00B24D04" w:rsidP="00B24D04">
      <w:pPr>
        <w:spacing w:line="400" w:lineRule="exact"/>
        <w:rPr>
          <w:rFonts w:ascii="黑体" w:eastAsia="黑体" w:hAnsi="黑体"/>
          <w:sz w:val="32"/>
          <w:szCs w:val="32"/>
        </w:rPr>
      </w:pPr>
    </w:p>
    <w:p w:rsidR="00D31B53" w:rsidRPr="00D31B53" w:rsidRDefault="00D31B53" w:rsidP="00D31B53">
      <w:pPr>
        <w:spacing w:line="400" w:lineRule="exact"/>
        <w:rPr>
          <w:rFonts w:ascii="黑体" w:eastAsia="黑体" w:hAnsi="黑体"/>
          <w:sz w:val="32"/>
          <w:szCs w:val="32"/>
        </w:rPr>
      </w:pPr>
    </w:p>
    <w:p w:rsidR="00D31B53" w:rsidRDefault="00D31B53" w:rsidP="00D31B53">
      <w:pPr>
        <w:pStyle w:val="a5"/>
        <w:numPr>
          <w:ilvl w:val="0"/>
          <w:numId w:val="1"/>
        </w:numPr>
        <w:spacing w:line="560" w:lineRule="exact"/>
        <w:ind w:left="0" w:firstLine="640"/>
        <w:rPr>
          <w:rFonts w:ascii="黑体" w:eastAsia="黑体" w:hAnsi="黑体"/>
          <w:sz w:val="32"/>
          <w:szCs w:val="32"/>
        </w:rPr>
      </w:pPr>
      <w:r>
        <w:rPr>
          <w:rFonts w:ascii="黑体" w:eastAsia="黑体" w:hAnsi="黑体" w:hint="eastAsia"/>
          <w:sz w:val="32"/>
          <w:szCs w:val="32"/>
        </w:rPr>
        <w:t>重要文件类</w:t>
      </w:r>
      <w:bookmarkStart w:id="0" w:name="_GoBack"/>
      <w:bookmarkEnd w:id="0"/>
    </w:p>
    <w:p w:rsidR="00D31B53" w:rsidRPr="00CB3271" w:rsidRDefault="00580A24" w:rsidP="00CB3271">
      <w:pPr>
        <w:pStyle w:val="a5"/>
        <w:numPr>
          <w:ilvl w:val="0"/>
          <w:numId w:val="2"/>
        </w:numPr>
        <w:spacing w:line="560" w:lineRule="exact"/>
        <w:ind w:left="0" w:firstLine="640"/>
        <w:rPr>
          <w:rFonts w:ascii="仿宋" w:eastAsia="仿宋" w:hAnsi="仿宋"/>
          <w:color w:val="333333"/>
          <w:sz w:val="32"/>
          <w:szCs w:val="32"/>
          <w:shd w:val="clear" w:color="auto" w:fill="FFFFFF"/>
        </w:rPr>
      </w:pPr>
      <w:r w:rsidRPr="00CB3271">
        <w:rPr>
          <w:rFonts w:ascii="仿宋" w:eastAsia="仿宋" w:hAnsi="仿宋" w:hint="eastAsia"/>
          <w:color w:val="333333"/>
          <w:sz w:val="32"/>
          <w:szCs w:val="32"/>
          <w:shd w:val="clear" w:color="auto" w:fill="FFFFFF"/>
        </w:rPr>
        <w:t>根据校党委关于巡察工作的统一部署和安排，</w:t>
      </w:r>
      <w:r w:rsidR="00CB3271" w:rsidRPr="00CB3271">
        <w:rPr>
          <w:rFonts w:ascii="仿宋" w:eastAsia="仿宋" w:hAnsi="仿宋" w:hint="eastAsia"/>
          <w:color w:val="333333"/>
          <w:sz w:val="32"/>
          <w:szCs w:val="32"/>
          <w:shd w:val="clear" w:color="auto" w:fill="FFFFFF"/>
        </w:rPr>
        <w:t>11月21日，学校印发《关于中共上海电机学院委员会第二轮巡察工作组组长授权任职和任务分工的通知》</w:t>
      </w:r>
      <w:r w:rsidR="00CB3271">
        <w:rPr>
          <w:rFonts w:ascii="仿宋" w:eastAsia="仿宋" w:hAnsi="仿宋" w:hint="eastAsia"/>
          <w:color w:val="333333"/>
          <w:sz w:val="32"/>
          <w:szCs w:val="32"/>
          <w:shd w:val="clear" w:color="auto" w:fill="FFFFFF"/>
        </w:rPr>
        <w:t>，</w:t>
      </w:r>
      <w:r w:rsidRPr="00CB3271">
        <w:rPr>
          <w:rFonts w:ascii="仿宋" w:eastAsia="仿宋" w:hAnsi="仿宋" w:hint="eastAsia"/>
          <w:color w:val="333333"/>
          <w:sz w:val="32"/>
          <w:szCs w:val="32"/>
          <w:shd w:val="clear" w:color="auto" w:fill="FFFFFF"/>
        </w:rPr>
        <w:t>决定对两个二级党组织开展巡察工作</w:t>
      </w:r>
      <w:r w:rsidR="00CB3271">
        <w:rPr>
          <w:rFonts w:ascii="仿宋" w:eastAsia="仿宋" w:hAnsi="仿宋" w:hint="eastAsia"/>
          <w:color w:val="333333"/>
          <w:sz w:val="32"/>
          <w:szCs w:val="32"/>
          <w:shd w:val="clear" w:color="auto" w:fill="FFFFFF"/>
        </w:rPr>
        <w:t>，</w:t>
      </w:r>
      <w:r w:rsidRPr="00CB3271">
        <w:rPr>
          <w:rFonts w:ascii="仿宋" w:eastAsia="仿宋" w:hAnsi="仿宋" w:hint="eastAsia"/>
          <w:color w:val="333333"/>
          <w:sz w:val="32"/>
          <w:szCs w:val="32"/>
          <w:shd w:val="clear" w:color="auto" w:fill="FFFFFF"/>
        </w:rPr>
        <w:t>按照“一次</w:t>
      </w:r>
      <w:proofErr w:type="gramStart"/>
      <w:r w:rsidRPr="00CB3271">
        <w:rPr>
          <w:rFonts w:ascii="仿宋" w:eastAsia="仿宋" w:hAnsi="仿宋" w:hint="eastAsia"/>
          <w:color w:val="333333"/>
          <w:sz w:val="32"/>
          <w:szCs w:val="32"/>
          <w:shd w:val="clear" w:color="auto" w:fill="FFFFFF"/>
        </w:rPr>
        <w:t>一</w:t>
      </w:r>
      <w:proofErr w:type="gramEnd"/>
      <w:r w:rsidRPr="00CB3271">
        <w:rPr>
          <w:rFonts w:ascii="仿宋" w:eastAsia="仿宋" w:hAnsi="仿宋" w:hint="eastAsia"/>
          <w:color w:val="333333"/>
          <w:sz w:val="32"/>
          <w:szCs w:val="32"/>
          <w:shd w:val="clear" w:color="auto" w:fill="FFFFFF"/>
        </w:rPr>
        <w:t>授权”的要求，对第二轮巡察组组长、副组长进行授权任职</w:t>
      </w:r>
      <w:r w:rsidR="00CB3271">
        <w:rPr>
          <w:rFonts w:ascii="仿宋" w:eastAsia="仿宋" w:hAnsi="仿宋" w:hint="eastAsia"/>
          <w:color w:val="333333"/>
          <w:sz w:val="32"/>
          <w:szCs w:val="32"/>
          <w:shd w:val="clear" w:color="auto" w:fill="FFFFFF"/>
        </w:rPr>
        <w:t>。</w:t>
      </w:r>
    </w:p>
    <w:p w:rsidR="00D31B53" w:rsidRDefault="00D31B53" w:rsidP="00D31B53">
      <w:pPr>
        <w:pStyle w:val="a5"/>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rsidR="00D31B53" w:rsidRDefault="00D31B53"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D31B53">
        <w:rPr>
          <w:rFonts w:ascii="仿宋" w:eastAsia="仿宋" w:hAnsi="仿宋" w:hint="eastAsia"/>
          <w:color w:val="333333"/>
          <w:sz w:val="32"/>
          <w:szCs w:val="32"/>
          <w:shd w:val="clear" w:color="auto" w:fill="FFFFFF"/>
        </w:rPr>
        <w:t>11月4日，学校举行第15次党委中心组学习（扩大）</w:t>
      </w:r>
      <w:proofErr w:type="gramStart"/>
      <w:r w:rsidRPr="00D31B53">
        <w:rPr>
          <w:rFonts w:ascii="仿宋" w:eastAsia="仿宋" w:hAnsi="仿宋" w:hint="eastAsia"/>
          <w:color w:val="333333"/>
          <w:sz w:val="32"/>
          <w:szCs w:val="32"/>
          <w:shd w:val="clear" w:color="auto" w:fill="FFFFFF"/>
        </w:rPr>
        <w:t>会暨党的</w:t>
      </w:r>
      <w:proofErr w:type="gramEnd"/>
      <w:r w:rsidRPr="00D31B53">
        <w:rPr>
          <w:rFonts w:ascii="仿宋" w:eastAsia="仿宋" w:hAnsi="仿宋" w:hint="eastAsia"/>
          <w:color w:val="333333"/>
          <w:sz w:val="32"/>
          <w:szCs w:val="32"/>
          <w:shd w:val="clear" w:color="auto" w:fill="FFFFFF"/>
        </w:rPr>
        <w:t>二十大精神专题学习会，</w:t>
      </w:r>
      <w:proofErr w:type="gramStart"/>
      <w:r w:rsidRPr="00D31B53">
        <w:rPr>
          <w:rFonts w:ascii="仿宋" w:eastAsia="仿宋" w:hAnsi="仿宋" w:hint="eastAsia"/>
          <w:color w:val="333333"/>
          <w:sz w:val="32"/>
          <w:szCs w:val="32"/>
          <w:shd w:val="clear" w:color="auto" w:fill="FFFFFF"/>
        </w:rPr>
        <w:t>邀请党</w:t>
      </w:r>
      <w:proofErr w:type="gramEnd"/>
      <w:r w:rsidRPr="00D31B53">
        <w:rPr>
          <w:rFonts w:ascii="仿宋" w:eastAsia="仿宋" w:hAnsi="仿宋" w:hint="eastAsia"/>
          <w:color w:val="333333"/>
          <w:sz w:val="32"/>
          <w:szCs w:val="32"/>
          <w:shd w:val="clear" w:color="auto" w:fill="FFFFFF"/>
        </w:rPr>
        <w:t>的二十大代表</w:t>
      </w:r>
      <w:r w:rsidR="00CE0A8F">
        <w:rPr>
          <w:rFonts w:ascii="仿宋" w:eastAsia="仿宋" w:hAnsi="仿宋" w:hint="eastAsia"/>
          <w:color w:val="333333"/>
          <w:sz w:val="32"/>
          <w:szCs w:val="32"/>
          <w:shd w:val="clear" w:color="auto" w:fill="FFFFFF"/>
        </w:rPr>
        <w:t>、</w:t>
      </w:r>
      <w:r w:rsidRPr="00D31B53">
        <w:rPr>
          <w:rFonts w:ascii="仿宋" w:eastAsia="仿宋" w:hAnsi="仿宋" w:hint="eastAsia"/>
          <w:color w:val="333333"/>
          <w:sz w:val="32"/>
          <w:szCs w:val="32"/>
          <w:shd w:val="clear" w:color="auto" w:fill="FFFFFF"/>
        </w:rPr>
        <w:t>中国科学院院士、光学专家</w:t>
      </w:r>
      <w:r w:rsidR="00CE0A8F">
        <w:rPr>
          <w:rFonts w:ascii="仿宋" w:eastAsia="仿宋" w:hAnsi="仿宋" w:hint="eastAsia"/>
          <w:color w:val="333333"/>
          <w:sz w:val="32"/>
          <w:szCs w:val="32"/>
          <w:shd w:val="clear" w:color="auto" w:fill="FFFFFF"/>
        </w:rPr>
        <w:t>、</w:t>
      </w:r>
      <w:r w:rsidRPr="00D31B53">
        <w:rPr>
          <w:rFonts w:ascii="仿宋" w:eastAsia="仿宋" w:hAnsi="仿宋" w:hint="eastAsia"/>
          <w:color w:val="333333"/>
          <w:sz w:val="32"/>
          <w:szCs w:val="32"/>
          <w:shd w:val="clear" w:color="auto" w:fill="FFFFFF"/>
        </w:rPr>
        <w:t>上海科技大学党委书记李儒新同志来校，作“深入学习贯彻党的二十大精神，勇担科教兴国新使命，塑造创新策源新动能”的专题报告。校领导、党委委员、纪委委员、中层干部、专职纪检监察干部、二级党组织纪检委员、青年干部培训班学员、统战人士代表、教师代表和学生代表等参加学习，党委书记鲁雄刚主持专题学习</w:t>
      </w:r>
      <w:r w:rsidRPr="00D31B53">
        <w:rPr>
          <w:rFonts w:ascii="仿宋" w:eastAsia="仿宋" w:hAnsi="仿宋" w:hint="eastAsia"/>
          <w:color w:val="333333"/>
          <w:sz w:val="32"/>
          <w:szCs w:val="32"/>
          <w:shd w:val="clear" w:color="auto" w:fill="FFFFFF"/>
        </w:rPr>
        <w:lastRenderedPageBreak/>
        <w:t>会。</w:t>
      </w:r>
    </w:p>
    <w:p w:rsidR="006B0D71" w:rsidRDefault="006B0D71"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6B0D71">
        <w:rPr>
          <w:rFonts w:ascii="仿宋" w:eastAsia="仿宋" w:hAnsi="仿宋" w:hint="eastAsia"/>
          <w:color w:val="333333"/>
          <w:sz w:val="32"/>
          <w:szCs w:val="32"/>
          <w:shd w:val="clear" w:color="auto" w:fill="FFFFFF"/>
        </w:rPr>
        <w:t>11月7日，党委书记鲁雄刚深入马克思主义学院、外国语学院深入开展学习贯彻落实党的二十大精神调研交流活动，宣讲党的二十大精神，动员党员干部和师生员工更加紧密地团结在以习近平同志为核心的党中央周围，高举中国特色社会主义伟大旗帜，落实立德树人根本任务，扎实推进习近平新时代中国特色社会主义思想和党的二十大精神进教材、进课堂、进头脑，将二十大精神转化为学院工作的具体举措，推动学校高质量发展。</w:t>
      </w:r>
    </w:p>
    <w:p w:rsidR="00117A10" w:rsidRDefault="00117A10"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117A10">
        <w:rPr>
          <w:rFonts w:ascii="仿宋" w:eastAsia="仿宋" w:hAnsi="仿宋" w:hint="eastAsia"/>
          <w:color w:val="333333"/>
          <w:sz w:val="32"/>
          <w:szCs w:val="32"/>
          <w:shd w:val="clear" w:color="auto" w:fill="FFFFFF"/>
        </w:rPr>
        <w:t>11月14</w:t>
      </w:r>
      <w:r>
        <w:rPr>
          <w:rFonts w:ascii="仿宋" w:eastAsia="仿宋" w:hAnsi="仿宋" w:hint="eastAsia"/>
          <w:color w:val="333333"/>
          <w:sz w:val="32"/>
          <w:szCs w:val="32"/>
          <w:shd w:val="clear" w:color="auto" w:fill="FFFFFF"/>
        </w:rPr>
        <w:t>日</w:t>
      </w:r>
      <w:r w:rsidRPr="00117A10">
        <w:rPr>
          <w:rFonts w:ascii="仿宋" w:eastAsia="仿宋" w:hAnsi="仿宋" w:hint="eastAsia"/>
          <w:color w:val="333333"/>
          <w:sz w:val="32"/>
          <w:szCs w:val="32"/>
          <w:shd w:val="clear" w:color="auto" w:fill="FFFFFF"/>
        </w:rPr>
        <w:t>，在临港校区党建服务中心，</w:t>
      </w:r>
      <w:proofErr w:type="gramStart"/>
      <w:r w:rsidRPr="00117A10">
        <w:rPr>
          <w:rFonts w:ascii="仿宋" w:eastAsia="仿宋" w:hAnsi="仿宋" w:hint="eastAsia"/>
          <w:color w:val="333333"/>
          <w:sz w:val="32"/>
          <w:szCs w:val="32"/>
          <w:shd w:val="clear" w:color="auto" w:fill="FFFFFF"/>
        </w:rPr>
        <w:t>第五届进博会</w:t>
      </w:r>
      <w:proofErr w:type="gramEnd"/>
      <w:r w:rsidRPr="00117A10">
        <w:rPr>
          <w:rFonts w:ascii="仿宋" w:eastAsia="仿宋" w:hAnsi="仿宋" w:hint="eastAsia"/>
          <w:color w:val="333333"/>
          <w:sz w:val="32"/>
          <w:szCs w:val="32"/>
          <w:shd w:val="clear" w:color="auto" w:fill="FFFFFF"/>
        </w:rPr>
        <w:t>志愿者代表座谈会顺利举行。党委副书记、副院长李晓军出席座谈会，教务处处长陈年生、团委书记张珂、带队教师</w:t>
      </w:r>
      <w:proofErr w:type="gramStart"/>
      <w:r w:rsidRPr="00117A10">
        <w:rPr>
          <w:rFonts w:ascii="仿宋" w:eastAsia="仿宋" w:hAnsi="仿宋" w:hint="eastAsia"/>
          <w:color w:val="333333"/>
          <w:sz w:val="32"/>
          <w:szCs w:val="32"/>
          <w:shd w:val="clear" w:color="auto" w:fill="FFFFFF"/>
        </w:rPr>
        <w:t>和进博会</w:t>
      </w:r>
      <w:proofErr w:type="gramEnd"/>
      <w:r w:rsidRPr="00117A10">
        <w:rPr>
          <w:rFonts w:ascii="仿宋" w:eastAsia="仿宋" w:hAnsi="仿宋" w:hint="eastAsia"/>
          <w:color w:val="333333"/>
          <w:sz w:val="32"/>
          <w:szCs w:val="32"/>
          <w:shd w:val="clear" w:color="auto" w:fill="FFFFFF"/>
        </w:rPr>
        <w:t>志愿者代表参加座谈会。座谈会由团委挂职副书记杨鹏飞主持。</w:t>
      </w:r>
    </w:p>
    <w:p w:rsidR="003D55BA" w:rsidRDefault="003D55B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3D55BA">
        <w:rPr>
          <w:rFonts w:ascii="仿宋" w:eastAsia="仿宋" w:hAnsi="仿宋" w:hint="eastAsia"/>
          <w:color w:val="333333"/>
          <w:sz w:val="32"/>
          <w:szCs w:val="32"/>
          <w:shd w:val="clear" w:color="auto" w:fill="FFFFFF"/>
        </w:rPr>
        <w:t>11月15日，学校在临港校区行政楼316会议室召开硕士研究生指导教师、任课教师座谈会，副院长杨万枫出席座谈会，来自各二级学院的10余位研究生导师与任课教师代表参加座谈会。会议由研究生处处长吕红芳主持。</w:t>
      </w:r>
    </w:p>
    <w:p w:rsidR="003D55BA" w:rsidRDefault="003D55B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3D55BA">
        <w:rPr>
          <w:rFonts w:ascii="仿宋" w:eastAsia="仿宋" w:hAnsi="仿宋" w:hint="eastAsia"/>
          <w:color w:val="333333"/>
          <w:sz w:val="32"/>
          <w:szCs w:val="32"/>
          <w:shd w:val="clear" w:color="auto" w:fill="FFFFFF"/>
        </w:rPr>
        <w:t>11月18日，学校举办了以“火红石榴籽，浓浓民族情”为主题的少数民族文化交流暨第三届少数民族学生趣味运动会。</w:t>
      </w:r>
    </w:p>
    <w:p w:rsidR="003D55BA" w:rsidRDefault="003D55B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3D55BA">
        <w:rPr>
          <w:rFonts w:ascii="仿宋" w:eastAsia="仿宋" w:hAnsi="仿宋" w:hint="eastAsia"/>
          <w:color w:val="333333"/>
          <w:sz w:val="32"/>
          <w:szCs w:val="32"/>
          <w:shd w:val="clear" w:color="auto" w:fill="FFFFFF"/>
        </w:rPr>
        <w:t>11月18日，上海电机学院2022年体育文化节暨第42届学生田径运动会开幕式在临港校区田径场隆重举行。开幕式由副院长、校体育运动委员会主任杨万枫主持。</w:t>
      </w:r>
      <w:r w:rsidRPr="003D55BA">
        <w:rPr>
          <w:rFonts w:ascii="仿宋" w:eastAsia="仿宋" w:hAnsi="仿宋" w:hint="eastAsia"/>
          <w:color w:val="333333"/>
          <w:sz w:val="32"/>
          <w:szCs w:val="32"/>
          <w:shd w:val="clear" w:color="auto" w:fill="FFFFFF"/>
        </w:rPr>
        <w:lastRenderedPageBreak/>
        <w:t>校党委书记鲁雄刚，党委副书记、院长龚思怡，副院长王志恒，学校体育运动委员成员单位、二级学院院长出席活动。</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11月18日，2022年度上海电机学院年轻干部培训班结业仪式暨学习成果交流会于学校党建服务中心举行，党委书记鲁雄刚出席活动。</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11月22</w:t>
      </w:r>
      <w:r>
        <w:rPr>
          <w:rFonts w:ascii="仿宋" w:eastAsia="仿宋" w:hAnsi="仿宋" w:hint="eastAsia"/>
          <w:color w:val="333333"/>
          <w:sz w:val="32"/>
          <w:szCs w:val="32"/>
          <w:shd w:val="clear" w:color="auto" w:fill="FFFFFF"/>
        </w:rPr>
        <w:t>日</w:t>
      </w:r>
      <w:r w:rsidRPr="000F76FA">
        <w:rPr>
          <w:rFonts w:ascii="仿宋" w:eastAsia="仿宋" w:hAnsi="仿宋" w:hint="eastAsia"/>
          <w:color w:val="333333"/>
          <w:sz w:val="32"/>
          <w:szCs w:val="32"/>
          <w:shd w:val="clear" w:color="auto" w:fill="FFFFFF"/>
        </w:rPr>
        <w:t>，2022年学校重点领域关键岗位人员廉政教育</w:t>
      </w:r>
      <w:proofErr w:type="gramStart"/>
      <w:r w:rsidRPr="000F76FA">
        <w:rPr>
          <w:rFonts w:ascii="仿宋" w:eastAsia="仿宋" w:hAnsi="仿宋" w:hint="eastAsia"/>
          <w:color w:val="333333"/>
          <w:sz w:val="32"/>
          <w:szCs w:val="32"/>
          <w:shd w:val="clear" w:color="auto" w:fill="FFFFFF"/>
        </w:rPr>
        <w:t>培训暨专兼职</w:t>
      </w:r>
      <w:proofErr w:type="gramEnd"/>
      <w:r w:rsidRPr="000F76FA">
        <w:rPr>
          <w:rFonts w:ascii="仿宋" w:eastAsia="仿宋" w:hAnsi="仿宋" w:hint="eastAsia"/>
          <w:color w:val="333333"/>
          <w:sz w:val="32"/>
          <w:szCs w:val="32"/>
          <w:shd w:val="clear" w:color="auto" w:fill="FFFFFF"/>
        </w:rPr>
        <w:t>纪检监察干部廉政教育培训班在临港校区330会议室正式开班。校党委书记鲁雄刚作动员讲话，党委副书记、纪委书记（监察专员）陈信进行开班介绍并作首场辅导报告。学校纪委委员、专职纪检监察干部、二级党组织纪检委员及重点领域关键岗位人员等近60人参加培训。</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22日，学校党委巡察动员部署会在党建服务中心召开。党委书记、巡察工作领导小组组长鲁雄刚，党委副书记、纪委书记、监察专员、巡察工作领导小组副组长陈信，党委副书记、副院长李晓军，副院长王志恒出席会议，党委组织部、巡察办、巡察组及相关人员代表参加会议。</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11月23日，学校党委在行政楼230会议室</w:t>
      </w:r>
      <w:proofErr w:type="gramStart"/>
      <w:r w:rsidRPr="000F76FA">
        <w:rPr>
          <w:rFonts w:ascii="仿宋" w:eastAsia="仿宋" w:hAnsi="仿宋" w:hint="eastAsia"/>
          <w:color w:val="333333"/>
          <w:sz w:val="32"/>
          <w:szCs w:val="32"/>
          <w:shd w:val="clear" w:color="auto" w:fill="FFFFFF"/>
        </w:rPr>
        <w:t>召开组</w:t>
      </w:r>
      <w:proofErr w:type="gramEnd"/>
      <w:r w:rsidRPr="000F76FA">
        <w:rPr>
          <w:rFonts w:ascii="仿宋" w:eastAsia="仿宋" w:hAnsi="仿宋" w:hint="eastAsia"/>
          <w:color w:val="333333"/>
          <w:sz w:val="32"/>
          <w:szCs w:val="32"/>
          <w:shd w:val="clear" w:color="auto" w:fill="FFFFFF"/>
        </w:rPr>
        <w:t>工例会暨学习贯彻党的二十大精神再</w:t>
      </w:r>
      <w:proofErr w:type="gramStart"/>
      <w:r w:rsidRPr="000F76FA">
        <w:rPr>
          <w:rFonts w:ascii="仿宋" w:eastAsia="仿宋" w:hAnsi="仿宋" w:hint="eastAsia"/>
          <w:color w:val="333333"/>
          <w:sz w:val="32"/>
          <w:szCs w:val="32"/>
          <w:shd w:val="clear" w:color="auto" w:fill="FFFFFF"/>
        </w:rPr>
        <w:t>部署再</w:t>
      </w:r>
      <w:proofErr w:type="gramEnd"/>
      <w:r w:rsidRPr="000F76FA">
        <w:rPr>
          <w:rFonts w:ascii="仿宋" w:eastAsia="仿宋" w:hAnsi="仿宋" w:hint="eastAsia"/>
          <w:color w:val="333333"/>
          <w:sz w:val="32"/>
          <w:szCs w:val="32"/>
          <w:shd w:val="clear" w:color="auto" w:fill="FFFFFF"/>
        </w:rPr>
        <w:t>推进会议，党委书记鲁雄刚，党委副书记、纪委书记陈信，党委副书记、副院长李晓军出席会议，并为参会的“上海电机学院学习贯彻党的二十大精神宣讲团”代表颁发聘书。党委书记鲁雄刚传达了市教卫工作党委学习宣传党的二十大精神工作部署会精神，并在已开展工作的基础上对学校学习宣传党的二十大精神进行了再部署和再动员。</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lastRenderedPageBreak/>
        <w:t>11月25日，由上海电机学院教育发展基金会主办、工业技术中心（创新创业教育中心）承办，党委宣传部、团委协办的第一届“玉海棠•创客电机”上海电机学院大学生</w:t>
      </w:r>
      <w:proofErr w:type="gramStart"/>
      <w:r w:rsidRPr="000F76FA">
        <w:rPr>
          <w:rFonts w:ascii="仿宋" w:eastAsia="仿宋" w:hAnsi="仿宋" w:hint="eastAsia"/>
          <w:color w:val="333333"/>
          <w:sz w:val="32"/>
          <w:szCs w:val="32"/>
          <w:shd w:val="clear" w:color="auto" w:fill="FFFFFF"/>
        </w:rPr>
        <w:t>创客大赛</w:t>
      </w:r>
      <w:proofErr w:type="gramEnd"/>
      <w:r w:rsidRPr="000F76FA">
        <w:rPr>
          <w:rFonts w:ascii="仿宋" w:eastAsia="仿宋" w:hAnsi="仿宋" w:hint="eastAsia"/>
          <w:color w:val="333333"/>
          <w:sz w:val="32"/>
          <w:szCs w:val="32"/>
          <w:shd w:val="clear" w:color="auto" w:fill="FFFFFF"/>
        </w:rPr>
        <w:t>圆满落幕。临港新片区高新产业和科技创新处曹阳博士、上海市机械工程学会常务副理事长兼秘书长于忠海教授等嘉宾，学校</w:t>
      </w:r>
      <w:r w:rsidR="00CF08C6" w:rsidRPr="000F76FA">
        <w:rPr>
          <w:rFonts w:ascii="仿宋" w:eastAsia="仿宋" w:hAnsi="仿宋" w:hint="eastAsia"/>
          <w:color w:val="333333"/>
          <w:sz w:val="32"/>
          <w:szCs w:val="32"/>
          <w:shd w:val="clear" w:color="auto" w:fill="FFFFFF"/>
        </w:rPr>
        <w:t>相关</w:t>
      </w:r>
      <w:r w:rsidRPr="000F76FA">
        <w:rPr>
          <w:rFonts w:ascii="仿宋" w:eastAsia="仿宋" w:hAnsi="仿宋" w:hint="eastAsia"/>
          <w:color w:val="333333"/>
          <w:sz w:val="32"/>
          <w:szCs w:val="32"/>
          <w:shd w:val="clear" w:color="auto" w:fill="FFFFFF"/>
        </w:rPr>
        <w:t>职能部门负责人、参赛团队指导老师和同学代表等共同出席大赛闭幕式。</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11月25日，上海电机学院第十九次学生代表大会在临港校区图书馆报告厅隆重召开。党委副书记、副院长李晓军，上海市学联驻会执行主席黄渤钦，团委书记张珂及各二级学院团总支书记出席大会。</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28日至29日，长三角新文科教育认证联盟对我校市场营销专业开展为期两天的专业认证现场考查，考查专家组成员由华东理工大学黄婕教授、上海海洋大学李玉峰教授、上海对外经贸大学徐波教授、上海临港海洋高新技术产业发展有限公司盛雁珺教授、东华大学王扶东副教授组成。</w:t>
      </w:r>
    </w:p>
    <w:p w:rsidR="00BB4A4E" w:rsidRDefault="00BB4A4E" w:rsidP="00BB4A4E">
      <w:pPr>
        <w:pStyle w:val="a5"/>
        <w:numPr>
          <w:ilvl w:val="0"/>
          <w:numId w:val="6"/>
        </w:numPr>
        <w:spacing w:line="560" w:lineRule="exact"/>
        <w:ind w:left="0" w:firstLine="640"/>
        <w:rPr>
          <w:rFonts w:ascii="仿宋" w:eastAsia="仿宋" w:hAnsi="仿宋"/>
          <w:color w:val="333333"/>
          <w:sz w:val="32"/>
          <w:szCs w:val="32"/>
          <w:shd w:val="clear" w:color="auto" w:fill="FFFFFF"/>
        </w:rPr>
      </w:pPr>
      <w:r w:rsidRPr="00BB4A4E">
        <w:rPr>
          <w:rFonts w:ascii="仿宋" w:eastAsia="仿宋" w:hAnsi="仿宋" w:hint="eastAsia"/>
          <w:color w:val="333333"/>
          <w:sz w:val="32"/>
          <w:szCs w:val="32"/>
          <w:shd w:val="clear" w:color="auto" w:fill="FFFFFF"/>
        </w:rPr>
        <w:t>11月29日，</w:t>
      </w:r>
      <w:r>
        <w:rPr>
          <w:rFonts w:ascii="仿宋" w:eastAsia="仿宋" w:hAnsi="仿宋" w:hint="eastAsia"/>
          <w:color w:val="333333"/>
          <w:sz w:val="32"/>
          <w:szCs w:val="32"/>
          <w:shd w:val="clear" w:color="auto" w:fill="FFFFFF"/>
        </w:rPr>
        <w:t>学校</w:t>
      </w:r>
      <w:r w:rsidRPr="00BB4A4E">
        <w:rPr>
          <w:rFonts w:ascii="仿宋" w:eastAsia="仿宋" w:hAnsi="仿宋" w:hint="eastAsia"/>
          <w:color w:val="333333"/>
          <w:sz w:val="32"/>
          <w:szCs w:val="32"/>
          <w:shd w:val="clear" w:color="auto" w:fill="FFFFFF"/>
        </w:rPr>
        <w:t>组织召开了第八届全国大锻件制造产业发展峰会，来自中国第一重型机械集团、上海电气上重铸锻有限公司、青海中钛青锻装备制造有限公司、中机第一设计研究院有限公司、上海核工程研究设计院、中国机械总院集团北京机电研究所有限公司、河北宏润核装备科技股份有限公司、辽宁辽重新材有限公司、上海大学、燕山大学、太原科技大学等企业、高校的30余位专家，以及上海</w:t>
      </w:r>
      <w:proofErr w:type="gramStart"/>
      <w:r w:rsidRPr="00BB4A4E">
        <w:rPr>
          <w:rFonts w:ascii="仿宋" w:eastAsia="仿宋" w:hAnsi="仿宋" w:hint="eastAsia"/>
          <w:color w:val="333333"/>
          <w:sz w:val="32"/>
          <w:szCs w:val="32"/>
          <w:shd w:val="clear" w:color="auto" w:fill="FFFFFF"/>
        </w:rPr>
        <w:lastRenderedPageBreak/>
        <w:t>大件热</w:t>
      </w:r>
      <w:proofErr w:type="gramEnd"/>
      <w:r w:rsidRPr="00BB4A4E">
        <w:rPr>
          <w:rFonts w:ascii="仿宋" w:eastAsia="仿宋" w:hAnsi="仿宋" w:hint="eastAsia"/>
          <w:color w:val="333333"/>
          <w:sz w:val="32"/>
          <w:szCs w:val="32"/>
          <w:shd w:val="clear" w:color="auto" w:fill="FFFFFF"/>
        </w:rPr>
        <w:t>制造工程技术研究中心和上海市</w:t>
      </w:r>
      <w:proofErr w:type="gramStart"/>
      <w:r w:rsidRPr="00BB4A4E">
        <w:rPr>
          <w:rFonts w:ascii="仿宋" w:eastAsia="仿宋" w:hAnsi="仿宋" w:hint="eastAsia"/>
          <w:color w:val="333333"/>
          <w:sz w:val="32"/>
          <w:szCs w:val="32"/>
          <w:shd w:val="clear" w:color="auto" w:fill="FFFFFF"/>
        </w:rPr>
        <w:t>大型铸</w:t>
      </w:r>
      <w:proofErr w:type="gramEnd"/>
      <w:r w:rsidRPr="00BB4A4E">
        <w:rPr>
          <w:rFonts w:ascii="仿宋" w:eastAsia="仿宋" w:hAnsi="仿宋" w:hint="eastAsia"/>
          <w:color w:val="333333"/>
          <w:sz w:val="32"/>
          <w:szCs w:val="32"/>
          <w:shd w:val="clear" w:color="auto" w:fill="FFFFFF"/>
        </w:rPr>
        <w:t>锻件制造技术协同创新中心的团队成员参加了此次峰会。峰会由上海电机学院副院长杨俊杰主持。</w:t>
      </w:r>
    </w:p>
    <w:p w:rsidR="000F76FA" w:rsidRDefault="000F76FA"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11月30日，临港新片区高校就业联盟成立仪式暨2022年大学生就业工作论坛在我校举办。</w:t>
      </w:r>
      <w:r w:rsidR="00055773" w:rsidRPr="00055773">
        <w:rPr>
          <w:rFonts w:ascii="仿宋" w:eastAsia="仿宋" w:hAnsi="仿宋" w:hint="eastAsia"/>
          <w:color w:val="333333"/>
          <w:sz w:val="32"/>
          <w:szCs w:val="32"/>
          <w:shd w:val="clear" w:color="auto" w:fill="FFFFFF"/>
        </w:rPr>
        <w:t>上海海事大学、上海海洋大学、上海电机学院、上海建桥学院、上海电力大学等5所高校成立临港新片区高校就业联盟。</w:t>
      </w:r>
    </w:p>
    <w:p w:rsidR="008B1AA6" w:rsidRDefault="008B1AA6" w:rsidP="008B1AA6">
      <w:pPr>
        <w:pStyle w:val="a5"/>
        <w:numPr>
          <w:ilvl w:val="0"/>
          <w:numId w:val="6"/>
        </w:numPr>
        <w:spacing w:line="560" w:lineRule="exact"/>
        <w:ind w:left="0" w:firstLine="640"/>
        <w:rPr>
          <w:rFonts w:ascii="仿宋" w:eastAsia="仿宋" w:hAnsi="仿宋"/>
          <w:color w:val="333333"/>
          <w:sz w:val="32"/>
          <w:szCs w:val="32"/>
          <w:shd w:val="clear" w:color="auto" w:fill="FFFFFF"/>
        </w:rPr>
      </w:pPr>
      <w:r w:rsidRPr="008B1AA6">
        <w:rPr>
          <w:rFonts w:ascii="仿宋" w:eastAsia="仿宋" w:hAnsi="仿宋" w:hint="eastAsia"/>
          <w:color w:val="333333"/>
          <w:sz w:val="32"/>
          <w:szCs w:val="32"/>
          <w:shd w:val="clear" w:color="auto" w:fill="FFFFFF"/>
        </w:rPr>
        <w:t>11月30</w:t>
      </w:r>
      <w:r>
        <w:rPr>
          <w:rFonts w:ascii="仿宋" w:eastAsia="仿宋" w:hAnsi="仿宋" w:hint="eastAsia"/>
          <w:color w:val="333333"/>
          <w:sz w:val="32"/>
          <w:szCs w:val="32"/>
          <w:shd w:val="clear" w:color="auto" w:fill="FFFFFF"/>
        </w:rPr>
        <w:t>日</w:t>
      </w:r>
      <w:r w:rsidRPr="008B1AA6">
        <w:rPr>
          <w:rFonts w:ascii="仿宋" w:eastAsia="仿宋" w:hAnsi="仿宋" w:hint="eastAsia"/>
          <w:color w:val="333333"/>
          <w:sz w:val="32"/>
          <w:szCs w:val="32"/>
          <w:shd w:val="clear" w:color="auto" w:fill="FFFFFF"/>
        </w:rPr>
        <w:t>，上海电机学院高压电机智能运</w:t>
      </w:r>
      <w:proofErr w:type="gramStart"/>
      <w:r w:rsidRPr="008B1AA6">
        <w:rPr>
          <w:rFonts w:ascii="仿宋" w:eastAsia="仿宋" w:hAnsi="仿宋" w:hint="eastAsia"/>
          <w:color w:val="333333"/>
          <w:sz w:val="32"/>
          <w:szCs w:val="32"/>
          <w:shd w:val="clear" w:color="auto" w:fill="FFFFFF"/>
        </w:rPr>
        <w:t>维专业</w:t>
      </w:r>
      <w:proofErr w:type="gramEnd"/>
      <w:r w:rsidRPr="008B1AA6">
        <w:rPr>
          <w:rFonts w:ascii="仿宋" w:eastAsia="仿宋" w:hAnsi="仿宋" w:hint="eastAsia"/>
          <w:color w:val="333333"/>
          <w:sz w:val="32"/>
          <w:szCs w:val="32"/>
          <w:shd w:val="clear" w:color="auto" w:fill="FFFFFF"/>
        </w:rPr>
        <w:t>技术服务平台在电气楼401会议室揭牌成立。</w:t>
      </w:r>
    </w:p>
    <w:p w:rsidR="00B25741" w:rsidRDefault="00B25741" w:rsidP="00B25741">
      <w:pPr>
        <w:pStyle w:val="a5"/>
        <w:numPr>
          <w:ilvl w:val="0"/>
          <w:numId w:val="6"/>
        </w:numPr>
        <w:spacing w:line="560" w:lineRule="exact"/>
        <w:ind w:left="0" w:firstLine="640"/>
        <w:rPr>
          <w:rFonts w:ascii="仿宋" w:eastAsia="仿宋" w:hAnsi="仿宋"/>
          <w:color w:val="333333"/>
          <w:sz w:val="32"/>
          <w:szCs w:val="32"/>
          <w:shd w:val="clear" w:color="auto" w:fill="FFFFFF"/>
        </w:rPr>
      </w:pPr>
      <w:r w:rsidRPr="00B25741">
        <w:rPr>
          <w:rFonts w:ascii="仿宋" w:eastAsia="仿宋" w:hAnsi="仿宋" w:hint="eastAsia"/>
          <w:color w:val="333333"/>
          <w:sz w:val="32"/>
          <w:szCs w:val="32"/>
          <w:shd w:val="clear" w:color="auto" w:fill="FFFFFF"/>
        </w:rPr>
        <w:t>11月30</w:t>
      </w:r>
      <w:r>
        <w:rPr>
          <w:rFonts w:ascii="仿宋" w:eastAsia="仿宋" w:hAnsi="仿宋" w:hint="eastAsia"/>
          <w:color w:val="333333"/>
          <w:sz w:val="32"/>
          <w:szCs w:val="32"/>
          <w:shd w:val="clear" w:color="auto" w:fill="FFFFFF"/>
        </w:rPr>
        <w:t>日</w:t>
      </w:r>
      <w:r w:rsidRPr="00B25741">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学校</w:t>
      </w:r>
      <w:r w:rsidRPr="00B25741">
        <w:rPr>
          <w:rFonts w:ascii="仿宋" w:eastAsia="仿宋" w:hAnsi="仿宋" w:hint="eastAsia"/>
          <w:color w:val="333333"/>
          <w:sz w:val="32"/>
          <w:szCs w:val="32"/>
          <w:shd w:val="clear" w:color="auto" w:fill="FFFFFF"/>
        </w:rPr>
        <w:t>外国语学院采用线上线下相结合的方式举办了主题为“校企合作共育高质量应用型外语人才”产教融合分论坛，来自上海、北京、无锡等地16家企业代表前来赴会。上海电机学院党委书记鲁雄刚，学校职能部门负责人等出席论坛，外国语学院骨干教师代表参加论坛。</w:t>
      </w:r>
    </w:p>
    <w:p w:rsidR="00D31B53" w:rsidRPr="00D31B53" w:rsidRDefault="00D31B53" w:rsidP="00641D3A">
      <w:pPr>
        <w:pStyle w:val="a5"/>
        <w:numPr>
          <w:ilvl w:val="0"/>
          <w:numId w:val="6"/>
        </w:numPr>
        <w:spacing w:line="560" w:lineRule="exact"/>
        <w:ind w:left="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11月，</w:t>
      </w:r>
      <w:r w:rsidRPr="00D31B53">
        <w:rPr>
          <w:rFonts w:ascii="仿宋" w:eastAsia="仿宋" w:hAnsi="仿宋" w:hint="eastAsia"/>
          <w:color w:val="333333"/>
          <w:sz w:val="32"/>
          <w:szCs w:val="32"/>
          <w:shd w:val="clear" w:color="auto" w:fill="FFFFFF"/>
        </w:rPr>
        <w:t>院长龚思怡主持召开了期刊工作研讨会，特邀上海大学期刊社</w:t>
      </w:r>
      <w:proofErr w:type="gramStart"/>
      <w:r w:rsidRPr="00D31B53">
        <w:rPr>
          <w:rFonts w:ascii="仿宋" w:eastAsia="仿宋" w:hAnsi="仿宋" w:hint="eastAsia"/>
          <w:color w:val="333333"/>
          <w:sz w:val="32"/>
          <w:szCs w:val="32"/>
          <w:shd w:val="clear" w:color="auto" w:fill="FFFFFF"/>
        </w:rPr>
        <w:t>社长秦钠与会</w:t>
      </w:r>
      <w:proofErr w:type="gramEnd"/>
      <w:r w:rsidRPr="00D31B53">
        <w:rPr>
          <w:rFonts w:ascii="仿宋" w:eastAsia="仿宋" w:hAnsi="仿宋" w:hint="eastAsia"/>
          <w:color w:val="333333"/>
          <w:sz w:val="32"/>
          <w:szCs w:val="32"/>
          <w:shd w:val="clear" w:color="auto" w:fill="FFFFFF"/>
        </w:rPr>
        <w:t>指导。研讨会在线下线上同步进行，副院长杨俊杰、王志恒，发展规划处、科技处、高等技术教育研究所（质量评价办公室）、图书馆、电气学院等部门负责人，图书馆期刊编辑部全体成员及期刊业务发展相关人员参加会议。</w:t>
      </w:r>
    </w:p>
    <w:p w:rsidR="00D31B53" w:rsidRDefault="00D31B53" w:rsidP="00D31B53">
      <w:pPr>
        <w:pStyle w:val="a5"/>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rsidR="000F76FA" w:rsidRDefault="000F76FA" w:rsidP="00055773">
      <w:pPr>
        <w:pStyle w:val="a5"/>
        <w:numPr>
          <w:ilvl w:val="0"/>
          <w:numId w:val="3"/>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11月18</w:t>
      </w:r>
      <w:r>
        <w:rPr>
          <w:rFonts w:ascii="仿宋" w:eastAsia="仿宋" w:hAnsi="仿宋" w:hint="eastAsia"/>
          <w:color w:val="333333"/>
          <w:sz w:val="32"/>
          <w:szCs w:val="32"/>
          <w:shd w:val="clear" w:color="auto" w:fill="FFFFFF"/>
        </w:rPr>
        <w:t>日</w:t>
      </w:r>
      <w:r w:rsidRPr="000F76FA">
        <w:rPr>
          <w:rFonts w:ascii="仿宋" w:eastAsia="仿宋" w:hAnsi="仿宋" w:hint="eastAsia"/>
          <w:color w:val="333333"/>
          <w:sz w:val="32"/>
          <w:szCs w:val="32"/>
          <w:shd w:val="clear" w:color="auto" w:fill="FFFFFF"/>
        </w:rPr>
        <w:t>，杨万枫副院长携航空产业学院筹备组一行至东方航空技术有限公司开展调研。东方航空技术有限公司总经理宋绍昆、副总经理肖建勋、公司领导郑旭然，</w:t>
      </w:r>
      <w:r w:rsidRPr="000F76FA">
        <w:rPr>
          <w:rFonts w:ascii="仿宋" w:eastAsia="仿宋" w:hAnsi="仿宋" w:hint="eastAsia"/>
          <w:color w:val="333333"/>
          <w:sz w:val="32"/>
          <w:szCs w:val="32"/>
          <w:shd w:val="clear" w:color="auto" w:fill="FFFFFF"/>
        </w:rPr>
        <w:lastRenderedPageBreak/>
        <w:t>以及东航公司培训部、人事部等相关领导热情接待了学校一行。</w:t>
      </w:r>
    </w:p>
    <w:p w:rsidR="000F76FA" w:rsidRPr="000F76FA" w:rsidRDefault="000F76FA" w:rsidP="00055773">
      <w:pPr>
        <w:pStyle w:val="a5"/>
        <w:numPr>
          <w:ilvl w:val="0"/>
          <w:numId w:val="3"/>
        </w:numPr>
        <w:spacing w:line="560" w:lineRule="exact"/>
        <w:ind w:left="0" w:firstLine="640"/>
        <w:rPr>
          <w:rFonts w:ascii="仿宋" w:eastAsia="仿宋" w:hAnsi="仿宋"/>
          <w:color w:val="333333"/>
          <w:sz w:val="32"/>
          <w:szCs w:val="32"/>
          <w:shd w:val="clear" w:color="auto" w:fill="FFFFFF"/>
        </w:rPr>
      </w:pPr>
      <w:r w:rsidRPr="000F76FA">
        <w:rPr>
          <w:rFonts w:ascii="仿宋" w:eastAsia="仿宋" w:hAnsi="仿宋" w:hint="eastAsia"/>
          <w:color w:val="333333"/>
          <w:sz w:val="32"/>
          <w:szCs w:val="32"/>
          <w:shd w:val="clear" w:color="auto" w:fill="FFFFFF"/>
        </w:rPr>
        <w:t>11月21</w:t>
      </w:r>
      <w:r>
        <w:rPr>
          <w:rFonts w:ascii="仿宋" w:eastAsia="仿宋" w:hAnsi="仿宋" w:hint="eastAsia"/>
          <w:color w:val="333333"/>
          <w:sz w:val="32"/>
          <w:szCs w:val="32"/>
          <w:shd w:val="clear" w:color="auto" w:fill="FFFFFF"/>
        </w:rPr>
        <w:t>日</w:t>
      </w:r>
      <w:r w:rsidRPr="000F76FA">
        <w:rPr>
          <w:rFonts w:ascii="仿宋" w:eastAsia="仿宋" w:hAnsi="仿宋" w:hint="eastAsia"/>
          <w:color w:val="333333"/>
          <w:sz w:val="32"/>
          <w:szCs w:val="32"/>
          <w:shd w:val="clear" w:color="auto" w:fill="FFFFFF"/>
        </w:rPr>
        <w:t>，中科院微小卫星创新研究院院务委员陈宏宇、</w:t>
      </w:r>
      <w:proofErr w:type="gramStart"/>
      <w:r w:rsidRPr="000F76FA">
        <w:rPr>
          <w:rFonts w:ascii="仿宋" w:eastAsia="仿宋" w:hAnsi="仿宋" w:hint="eastAsia"/>
          <w:color w:val="333333"/>
          <w:sz w:val="32"/>
          <w:szCs w:val="32"/>
          <w:shd w:val="clear" w:color="auto" w:fill="FFFFFF"/>
        </w:rPr>
        <w:t>微纳卫星</w:t>
      </w:r>
      <w:proofErr w:type="gramEnd"/>
      <w:r w:rsidRPr="000F76FA">
        <w:rPr>
          <w:rFonts w:ascii="仿宋" w:eastAsia="仿宋" w:hAnsi="仿宋" w:hint="eastAsia"/>
          <w:color w:val="333333"/>
          <w:sz w:val="32"/>
          <w:szCs w:val="32"/>
          <w:shd w:val="clear" w:color="auto" w:fill="FFFFFF"/>
        </w:rPr>
        <w:t>所所长常亮</w:t>
      </w:r>
      <w:proofErr w:type="gramStart"/>
      <w:r w:rsidRPr="000F76FA">
        <w:rPr>
          <w:rFonts w:ascii="仿宋" w:eastAsia="仿宋" w:hAnsi="仿宋" w:hint="eastAsia"/>
          <w:color w:val="333333"/>
          <w:sz w:val="32"/>
          <w:szCs w:val="32"/>
          <w:shd w:val="clear" w:color="auto" w:fill="FFFFFF"/>
        </w:rPr>
        <w:t>携格思</w:t>
      </w:r>
      <w:proofErr w:type="gramEnd"/>
      <w:r w:rsidRPr="000F76FA">
        <w:rPr>
          <w:rFonts w:ascii="仿宋" w:eastAsia="仿宋" w:hAnsi="仿宋" w:hint="eastAsia"/>
          <w:color w:val="333333"/>
          <w:sz w:val="32"/>
          <w:szCs w:val="32"/>
          <w:shd w:val="clear" w:color="auto" w:fill="FFFFFF"/>
        </w:rPr>
        <w:t>公司和</w:t>
      </w:r>
      <w:proofErr w:type="gramStart"/>
      <w:r w:rsidRPr="000F76FA">
        <w:rPr>
          <w:rFonts w:ascii="仿宋" w:eastAsia="仿宋" w:hAnsi="仿宋" w:hint="eastAsia"/>
          <w:color w:val="333333"/>
          <w:sz w:val="32"/>
          <w:szCs w:val="32"/>
          <w:shd w:val="clear" w:color="auto" w:fill="FFFFFF"/>
        </w:rPr>
        <w:t>湃</w:t>
      </w:r>
      <w:proofErr w:type="gramEnd"/>
      <w:r w:rsidRPr="000F76FA">
        <w:rPr>
          <w:rFonts w:ascii="仿宋" w:eastAsia="仿宋" w:hAnsi="仿宋" w:hint="eastAsia"/>
          <w:color w:val="333333"/>
          <w:sz w:val="32"/>
          <w:szCs w:val="32"/>
          <w:shd w:val="clear" w:color="auto" w:fill="FFFFFF"/>
        </w:rPr>
        <w:t>星公司相关领导一行来校调研交流，校党委书记鲁雄刚、副院长杨万枫及教务处、研究生处、学生处等相关部门和二级学院负责人参加交流。</w:t>
      </w:r>
    </w:p>
    <w:p w:rsidR="00D31B53" w:rsidRDefault="00D31B53" w:rsidP="00D31B53">
      <w:pPr>
        <w:pStyle w:val="a5"/>
        <w:numPr>
          <w:ilvl w:val="0"/>
          <w:numId w:val="1"/>
        </w:numPr>
        <w:spacing w:line="560" w:lineRule="exact"/>
        <w:ind w:left="0" w:firstLine="640"/>
        <w:rPr>
          <w:rFonts w:ascii="黑体" w:eastAsia="黑体" w:hAnsi="黑体"/>
          <w:sz w:val="32"/>
          <w:szCs w:val="32"/>
        </w:rPr>
      </w:pPr>
      <w:r w:rsidRPr="00C20777">
        <w:rPr>
          <w:rFonts w:ascii="黑体" w:eastAsia="黑体" w:hAnsi="黑体" w:hint="eastAsia"/>
          <w:sz w:val="32"/>
          <w:szCs w:val="32"/>
        </w:rPr>
        <w:t>重大成就类</w:t>
      </w:r>
    </w:p>
    <w:p w:rsidR="00117A10" w:rsidRDefault="00117A10" w:rsidP="00055773">
      <w:pPr>
        <w:pStyle w:val="a5"/>
        <w:numPr>
          <w:ilvl w:val="0"/>
          <w:numId w:val="4"/>
        </w:numPr>
        <w:spacing w:line="560" w:lineRule="exact"/>
        <w:ind w:left="0" w:firstLine="640"/>
        <w:rPr>
          <w:rFonts w:ascii="仿宋" w:eastAsia="仿宋" w:hAnsi="仿宋"/>
          <w:color w:val="333333"/>
          <w:sz w:val="32"/>
          <w:szCs w:val="32"/>
          <w:shd w:val="clear" w:color="auto" w:fill="FFFFFF"/>
        </w:rPr>
      </w:pPr>
      <w:r w:rsidRPr="00117A10">
        <w:rPr>
          <w:rFonts w:ascii="仿宋" w:eastAsia="仿宋" w:hAnsi="仿宋" w:hint="eastAsia"/>
          <w:color w:val="333333"/>
          <w:sz w:val="32"/>
          <w:szCs w:val="32"/>
          <w:shd w:val="clear" w:color="auto" w:fill="FFFFFF"/>
        </w:rPr>
        <w:t>上海市习近平新时代中国特色社会主义思想研究中心、上海市学生德育发展中心、上海市教育发展基金会联合发布《关于公布2021年上海市马克思主义理论学科发展支持计划入选名单的通知》，我校马克思主义学院陈兰芝副教授申报的《扎实推进乡村共同富裕的浦东实践调研》，入选“马克思主义理论教学研究国情市情调研专项”资助名单。</w:t>
      </w:r>
    </w:p>
    <w:p w:rsidR="003D55BA" w:rsidRPr="00117A10" w:rsidRDefault="003D55BA" w:rsidP="00055773">
      <w:pPr>
        <w:pStyle w:val="a5"/>
        <w:numPr>
          <w:ilvl w:val="0"/>
          <w:numId w:val="4"/>
        </w:numPr>
        <w:spacing w:line="560" w:lineRule="exact"/>
        <w:ind w:left="0" w:firstLine="640"/>
        <w:rPr>
          <w:rFonts w:ascii="仿宋" w:eastAsia="仿宋" w:hAnsi="仿宋"/>
          <w:color w:val="333333"/>
          <w:sz w:val="32"/>
          <w:szCs w:val="32"/>
          <w:shd w:val="clear" w:color="auto" w:fill="FFFFFF"/>
        </w:rPr>
      </w:pPr>
      <w:r w:rsidRPr="003D55BA">
        <w:rPr>
          <w:rFonts w:ascii="仿宋" w:eastAsia="仿宋" w:hAnsi="仿宋" w:hint="eastAsia"/>
          <w:color w:val="333333"/>
          <w:sz w:val="32"/>
          <w:szCs w:val="32"/>
          <w:shd w:val="clear" w:color="auto" w:fill="FFFFFF"/>
        </w:rPr>
        <w:t>上海电机学院外国语学院李和庆教授翻译的诺贝尔文学奖获奖作家阿卜杜勒拉扎克•古尔纳的作品《来世》由上海译文出版社出版。</w:t>
      </w:r>
    </w:p>
    <w:p w:rsidR="00D31B53" w:rsidRDefault="00D31B53" w:rsidP="00D31B53">
      <w:pPr>
        <w:pStyle w:val="a5"/>
        <w:numPr>
          <w:ilvl w:val="0"/>
          <w:numId w:val="1"/>
        </w:numPr>
        <w:spacing w:line="560" w:lineRule="exact"/>
        <w:ind w:left="640" w:firstLineChars="0" w:firstLine="0"/>
        <w:rPr>
          <w:rFonts w:ascii="黑体" w:eastAsia="黑体" w:hAnsi="黑体"/>
          <w:sz w:val="32"/>
          <w:szCs w:val="32"/>
        </w:rPr>
      </w:pPr>
      <w:r w:rsidRPr="001A02A3">
        <w:rPr>
          <w:rFonts w:ascii="黑体" w:eastAsia="黑体" w:hAnsi="黑体" w:hint="eastAsia"/>
          <w:sz w:val="32"/>
          <w:szCs w:val="32"/>
        </w:rPr>
        <w:t>荣誉表彰类</w:t>
      </w:r>
    </w:p>
    <w:p w:rsidR="00D31B53" w:rsidRPr="006B0D71" w:rsidRDefault="006B0D71" w:rsidP="00055773">
      <w:pPr>
        <w:pStyle w:val="a5"/>
        <w:numPr>
          <w:ilvl w:val="0"/>
          <w:numId w:val="5"/>
        </w:numPr>
        <w:spacing w:line="560" w:lineRule="exact"/>
        <w:ind w:left="0" w:firstLine="640"/>
        <w:rPr>
          <w:rFonts w:ascii="仿宋" w:eastAsia="仿宋" w:hAnsi="仿宋"/>
          <w:color w:val="333333"/>
          <w:sz w:val="32"/>
          <w:szCs w:val="32"/>
          <w:shd w:val="clear" w:color="auto" w:fill="FFFFFF"/>
        </w:rPr>
      </w:pPr>
      <w:r w:rsidRPr="006B0D71">
        <w:rPr>
          <w:rFonts w:ascii="仿宋" w:eastAsia="仿宋" w:hAnsi="仿宋" w:hint="eastAsia"/>
          <w:color w:val="333333"/>
          <w:sz w:val="32"/>
          <w:szCs w:val="32"/>
          <w:shd w:val="clear" w:color="auto" w:fill="FFFFFF"/>
        </w:rPr>
        <w:t>上海市教育委员会发布《关于公布2022年上海市优秀教学成果名单的通知》（沪教委人</w:t>
      </w:r>
      <w:r w:rsidR="00CF08C6">
        <w:rPr>
          <w:rFonts w:ascii="仿宋" w:eastAsia="仿宋" w:hAnsi="仿宋" w:hint="eastAsia"/>
          <w:color w:val="333333"/>
          <w:sz w:val="32"/>
          <w:szCs w:val="32"/>
          <w:shd w:val="clear" w:color="auto" w:fill="FFFFFF"/>
        </w:rPr>
        <w:t>〔</w:t>
      </w:r>
      <w:r w:rsidRPr="006B0D71">
        <w:rPr>
          <w:rFonts w:ascii="仿宋" w:eastAsia="仿宋" w:hAnsi="仿宋" w:hint="eastAsia"/>
          <w:color w:val="333333"/>
          <w:sz w:val="32"/>
          <w:szCs w:val="32"/>
          <w:shd w:val="clear" w:color="auto" w:fill="FFFFFF"/>
        </w:rPr>
        <w:t>2022</w:t>
      </w:r>
      <w:r w:rsidR="00CF08C6">
        <w:rPr>
          <w:rFonts w:ascii="仿宋" w:eastAsia="仿宋" w:hAnsi="仿宋" w:hint="eastAsia"/>
          <w:color w:val="333333"/>
          <w:sz w:val="32"/>
          <w:szCs w:val="32"/>
          <w:shd w:val="clear" w:color="auto" w:fill="FFFFFF"/>
        </w:rPr>
        <w:t>〕</w:t>
      </w:r>
      <w:r w:rsidRPr="006B0D71">
        <w:rPr>
          <w:rFonts w:ascii="仿宋" w:eastAsia="仿宋" w:hAnsi="仿宋" w:hint="eastAsia"/>
          <w:color w:val="333333"/>
          <w:sz w:val="32"/>
          <w:szCs w:val="32"/>
          <w:shd w:val="clear" w:color="auto" w:fill="FFFFFF"/>
        </w:rPr>
        <w:t>33号），公布了2022年上海市优秀教学成果奖名单。作为第一完成单位，我校获7项上海市优秀教学成果奖，其中一等奖3项、二等奖4项。</w:t>
      </w:r>
    </w:p>
    <w:p w:rsidR="00D31B53" w:rsidRPr="00117A10" w:rsidRDefault="00117A10" w:rsidP="00055773">
      <w:pPr>
        <w:pStyle w:val="a5"/>
        <w:numPr>
          <w:ilvl w:val="0"/>
          <w:numId w:val="5"/>
        </w:numPr>
        <w:spacing w:line="560" w:lineRule="exact"/>
        <w:ind w:left="0" w:firstLine="640"/>
        <w:rPr>
          <w:rFonts w:ascii="仿宋" w:eastAsia="仿宋" w:hAnsi="仿宋"/>
          <w:color w:val="333333"/>
          <w:sz w:val="32"/>
          <w:szCs w:val="32"/>
          <w:shd w:val="clear" w:color="auto" w:fill="FFFFFF"/>
        </w:rPr>
      </w:pPr>
      <w:r w:rsidRPr="00117A10">
        <w:rPr>
          <w:rFonts w:ascii="仿宋" w:eastAsia="仿宋" w:hAnsi="仿宋" w:hint="eastAsia"/>
          <w:color w:val="333333"/>
          <w:sz w:val="32"/>
          <w:szCs w:val="32"/>
          <w:shd w:val="clear" w:color="auto" w:fill="FFFFFF"/>
        </w:rPr>
        <w:lastRenderedPageBreak/>
        <w:t>11月11日，2022年WIDC世界工业设计大会在烟台开幕。我校工业设计中心荣获首批创新设计研究院称号（高端装备领域）认定，并受邀参加授牌盛典。</w:t>
      </w:r>
    </w:p>
    <w:p w:rsidR="00D31B53" w:rsidRPr="00117A10" w:rsidRDefault="00117A10" w:rsidP="00055773">
      <w:pPr>
        <w:pStyle w:val="a5"/>
        <w:numPr>
          <w:ilvl w:val="0"/>
          <w:numId w:val="5"/>
        </w:numPr>
        <w:spacing w:line="560" w:lineRule="exact"/>
        <w:ind w:left="0" w:firstLine="640"/>
        <w:rPr>
          <w:rFonts w:ascii="仿宋" w:eastAsia="仿宋" w:hAnsi="仿宋"/>
          <w:color w:val="333333"/>
          <w:sz w:val="32"/>
          <w:szCs w:val="32"/>
          <w:shd w:val="clear" w:color="auto" w:fill="FFFFFF"/>
        </w:rPr>
      </w:pPr>
      <w:r w:rsidRPr="00117A10">
        <w:rPr>
          <w:rFonts w:ascii="仿宋" w:eastAsia="仿宋" w:hAnsi="仿宋" w:hint="eastAsia"/>
          <w:color w:val="333333"/>
          <w:sz w:val="32"/>
          <w:szCs w:val="32"/>
          <w:shd w:val="clear" w:color="auto" w:fill="FFFFFF"/>
        </w:rPr>
        <w:t>11月12日，由上海市教育委员会、中国教育工会上海市委员会主办，上海市大学生体育协会、华东政法大学承办的2022年上海市高校“校长杯”健步</w:t>
      </w:r>
      <w:proofErr w:type="gramStart"/>
      <w:r w:rsidRPr="00117A10">
        <w:rPr>
          <w:rFonts w:ascii="仿宋" w:eastAsia="仿宋" w:hAnsi="仿宋" w:hint="eastAsia"/>
          <w:color w:val="333333"/>
          <w:sz w:val="32"/>
          <w:szCs w:val="32"/>
          <w:shd w:val="clear" w:color="auto" w:fill="FFFFFF"/>
        </w:rPr>
        <w:t>走比赛</w:t>
      </w:r>
      <w:proofErr w:type="gramEnd"/>
      <w:r w:rsidRPr="00117A10">
        <w:rPr>
          <w:rFonts w:ascii="仿宋" w:eastAsia="仿宋" w:hAnsi="仿宋" w:hint="eastAsia"/>
          <w:color w:val="333333"/>
          <w:sz w:val="32"/>
          <w:szCs w:val="32"/>
          <w:shd w:val="clear" w:color="auto" w:fill="FFFFFF"/>
        </w:rPr>
        <w:t>在华东政法大学长宁校区开赛。校领导鲁雄刚、龚思怡、胡晟、陈信、李晓军、王志恒、张川组队参加比赛。经过激烈角逐，上海电机学院代表一队获得比赛二等奖。</w:t>
      </w:r>
    </w:p>
    <w:p w:rsidR="00830D64" w:rsidRDefault="000F76FA" w:rsidP="00055773">
      <w:pPr>
        <w:pStyle w:val="a5"/>
        <w:numPr>
          <w:ilvl w:val="0"/>
          <w:numId w:val="5"/>
        </w:numPr>
        <w:spacing w:line="560" w:lineRule="exact"/>
        <w:ind w:left="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经过网上评审和专家答辩，学校</w:t>
      </w:r>
      <w:r w:rsidRPr="000F76FA">
        <w:rPr>
          <w:rFonts w:ascii="仿宋" w:eastAsia="仿宋" w:hAnsi="仿宋" w:hint="eastAsia"/>
          <w:color w:val="333333"/>
          <w:sz w:val="32"/>
          <w:szCs w:val="32"/>
          <w:shd w:val="clear" w:color="auto" w:fill="FFFFFF"/>
        </w:rPr>
        <w:t>电气学院李全峰老师申报的“基于SPC理论的多工况下新能源电动汽车扁线电机动力系统总成NVH 特性研究”项目脱颖而出，入选2022年度上海市浦江人才计划（A类）项目。</w:t>
      </w:r>
    </w:p>
    <w:p w:rsidR="00B25741" w:rsidRPr="000F76FA" w:rsidRDefault="00B25741" w:rsidP="00B25741">
      <w:pPr>
        <w:pStyle w:val="a5"/>
        <w:numPr>
          <w:ilvl w:val="0"/>
          <w:numId w:val="5"/>
        </w:numPr>
        <w:spacing w:line="560" w:lineRule="exact"/>
        <w:ind w:left="0" w:firstLine="640"/>
        <w:rPr>
          <w:rFonts w:ascii="仿宋" w:eastAsia="仿宋" w:hAnsi="仿宋"/>
          <w:color w:val="333333"/>
          <w:sz w:val="32"/>
          <w:szCs w:val="32"/>
          <w:shd w:val="clear" w:color="auto" w:fill="FFFFFF"/>
        </w:rPr>
      </w:pPr>
      <w:r w:rsidRPr="00B25741">
        <w:rPr>
          <w:rFonts w:ascii="仿宋" w:eastAsia="仿宋" w:hAnsi="仿宋" w:hint="eastAsia"/>
          <w:color w:val="333333"/>
          <w:sz w:val="32"/>
          <w:szCs w:val="32"/>
          <w:shd w:val="clear" w:color="auto" w:fill="FFFFFF"/>
        </w:rPr>
        <w:t>11月28日，2022上海国际城市与建筑博览会系列论坛在上海展览中心举办，在第七届上海市勘察设计高峰论坛——“城市更新之海绵城市建设”中，我校临港校区“海绵城市改造项目”获评“2021年度上海市海绵城市建设示范性样板工程”。</w:t>
      </w:r>
    </w:p>
    <w:sectPr w:rsidR="00B25741" w:rsidRPr="000F76FA" w:rsidSect="00B24D0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55" w:rsidRDefault="000D1255" w:rsidP="00D31B53">
      <w:r>
        <w:separator/>
      </w:r>
    </w:p>
  </w:endnote>
  <w:endnote w:type="continuationSeparator" w:id="0">
    <w:p w:rsidR="000D1255" w:rsidRDefault="000D1255" w:rsidP="00D3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350"/>
      <w:docPartObj>
        <w:docPartGallery w:val="Page Numbers (Bottom of Page)"/>
        <w:docPartUnique/>
      </w:docPartObj>
    </w:sdtPr>
    <w:sdtEndPr/>
    <w:sdtContent>
      <w:p w:rsidR="00CF08C6" w:rsidRDefault="00CF08C6">
        <w:pPr>
          <w:pStyle w:val="a4"/>
          <w:jc w:val="center"/>
        </w:pPr>
        <w:r>
          <w:fldChar w:fldCharType="begin"/>
        </w:r>
        <w:r>
          <w:instrText>PAGE   \* MERGEFORMAT</w:instrText>
        </w:r>
        <w:r>
          <w:fldChar w:fldCharType="separate"/>
        </w:r>
        <w:r w:rsidR="00B24D04" w:rsidRPr="00B24D04">
          <w:rPr>
            <w:noProof/>
            <w:lang w:val="zh-CN"/>
          </w:rPr>
          <w:t>-</w:t>
        </w:r>
        <w:r w:rsidR="00B24D04">
          <w:rPr>
            <w:noProof/>
          </w:rPr>
          <w:t xml:space="preserve"> 7 -</w:t>
        </w:r>
        <w:r>
          <w:fldChar w:fldCharType="end"/>
        </w:r>
      </w:p>
    </w:sdtContent>
  </w:sdt>
  <w:p w:rsidR="00CF08C6" w:rsidRDefault="00CF08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55" w:rsidRDefault="000D1255" w:rsidP="00D31B53">
      <w:r>
        <w:separator/>
      </w:r>
    </w:p>
  </w:footnote>
  <w:footnote w:type="continuationSeparator" w:id="0">
    <w:p w:rsidR="000D1255" w:rsidRDefault="000D1255" w:rsidP="00D3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805"/>
    <w:multiLevelType w:val="hybridMultilevel"/>
    <w:tmpl w:val="64FA2774"/>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3F1328"/>
    <w:multiLevelType w:val="hybridMultilevel"/>
    <w:tmpl w:val="2F2E4B76"/>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C83152E"/>
    <w:multiLevelType w:val="hybridMultilevel"/>
    <w:tmpl w:val="6B587A82"/>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9C40E03"/>
    <w:multiLevelType w:val="hybridMultilevel"/>
    <w:tmpl w:val="8A16D73E"/>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5347F1"/>
    <w:multiLevelType w:val="hybridMultilevel"/>
    <w:tmpl w:val="8A16D73E"/>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DE23C14"/>
    <w:multiLevelType w:val="hybridMultilevel"/>
    <w:tmpl w:val="CBD404C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5"/>
    <w:rsid w:val="00055773"/>
    <w:rsid w:val="000D1255"/>
    <w:rsid w:val="000F76FA"/>
    <w:rsid w:val="00117A10"/>
    <w:rsid w:val="003D55BA"/>
    <w:rsid w:val="00580A24"/>
    <w:rsid w:val="00641D3A"/>
    <w:rsid w:val="006B0D71"/>
    <w:rsid w:val="00830D64"/>
    <w:rsid w:val="008B1AA6"/>
    <w:rsid w:val="008C41A6"/>
    <w:rsid w:val="009D611B"/>
    <w:rsid w:val="00B24D04"/>
    <w:rsid w:val="00B25741"/>
    <w:rsid w:val="00B853AA"/>
    <w:rsid w:val="00BB4A4E"/>
    <w:rsid w:val="00C054CB"/>
    <w:rsid w:val="00CB3271"/>
    <w:rsid w:val="00CE0A8F"/>
    <w:rsid w:val="00CF08C6"/>
    <w:rsid w:val="00D13AB5"/>
    <w:rsid w:val="00D31B53"/>
    <w:rsid w:val="00DF7A7D"/>
    <w:rsid w:val="00E5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5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B53"/>
    <w:rPr>
      <w:sz w:val="18"/>
      <w:szCs w:val="18"/>
    </w:rPr>
  </w:style>
  <w:style w:type="paragraph" w:styleId="a4">
    <w:name w:val="footer"/>
    <w:basedOn w:val="a"/>
    <w:link w:val="Char0"/>
    <w:uiPriority w:val="99"/>
    <w:unhideWhenUsed/>
    <w:rsid w:val="00D31B53"/>
    <w:pPr>
      <w:tabs>
        <w:tab w:val="center" w:pos="4153"/>
        <w:tab w:val="right" w:pos="8306"/>
      </w:tabs>
      <w:snapToGrid w:val="0"/>
      <w:jc w:val="left"/>
    </w:pPr>
    <w:rPr>
      <w:sz w:val="18"/>
      <w:szCs w:val="18"/>
    </w:rPr>
  </w:style>
  <w:style w:type="character" w:customStyle="1" w:styleId="Char0">
    <w:name w:val="页脚 Char"/>
    <w:basedOn w:val="a0"/>
    <w:link w:val="a4"/>
    <w:uiPriority w:val="99"/>
    <w:rsid w:val="00D31B53"/>
    <w:rPr>
      <w:sz w:val="18"/>
      <w:szCs w:val="18"/>
    </w:rPr>
  </w:style>
  <w:style w:type="paragraph" w:styleId="a5">
    <w:name w:val="List Paragraph"/>
    <w:basedOn w:val="a"/>
    <w:uiPriority w:val="34"/>
    <w:qFormat/>
    <w:rsid w:val="00D31B53"/>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CF08C6"/>
    <w:rPr>
      <w:sz w:val="18"/>
      <w:szCs w:val="18"/>
    </w:rPr>
  </w:style>
  <w:style w:type="character" w:customStyle="1" w:styleId="Char1">
    <w:name w:val="批注框文本 Char"/>
    <w:basedOn w:val="a0"/>
    <w:link w:val="a6"/>
    <w:uiPriority w:val="99"/>
    <w:semiHidden/>
    <w:rsid w:val="00CF08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5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B53"/>
    <w:rPr>
      <w:sz w:val="18"/>
      <w:szCs w:val="18"/>
    </w:rPr>
  </w:style>
  <w:style w:type="paragraph" w:styleId="a4">
    <w:name w:val="footer"/>
    <w:basedOn w:val="a"/>
    <w:link w:val="Char0"/>
    <w:uiPriority w:val="99"/>
    <w:unhideWhenUsed/>
    <w:rsid w:val="00D31B53"/>
    <w:pPr>
      <w:tabs>
        <w:tab w:val="center" w:pos="4153"/>
        <w:tab w:val="right" w:pos="8306"/>
      </w:tabs>
      <w:snapToGrid w:val="0"/>
      <w:jc w:val="left"/>
    </w:pPr>
    <w:rPr>
      <w:sz w:val="18"/>
      <w:szCs w:val="18"/>
    </w:rPr>
  </w:style>
  <w:style w:type="character" w:customStyle="1" w:styleId="Char0">
    <w:name w:val="页脚 Char"/>
    <w:basedOn w:val="a0"/>
    <w:link w:val="a4"/>
    <w:uiPriority w:val="99"/>
    <w:rsid w:val="00D31B53"/>
    <w:rPr>
      <w:sz w:val="18"/>
      <w:szCs w:val="18"/>
    </w:rPr>
  </w:style>
  <w:style w:type="paragraph" w:styleId="a5">
    <w:name w:val="List Paragraph"/>
    <w:basedOn w:val="a"/>
    <w:uiPriority w:val="34"/>
    <w:qFormat/>
    <w:rsid w:val="00D31B53"/>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CF08C6"/>
    <w:rPr>
      <w:sz w:val="18"/>
      <w:szCs w:val="18"/>
    </w:rPr>
  </w:style>
  <w:style w:type="character" w:customStyle="1" w:styleId="Char1">
    <w:name w:val="批注框文本 Char"/>
    <w:basedOn w:val="a0"/>
    <w:link w:val="a6"/>
    <w:uiPriority w:val="99"/>
    <w:semiHidden/>
    <w:rsid w:val="00CF08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1732</Words>
  <Characters>1836</Characters>
  <Application>Microsoft Office Word</Application>
  <DocSecurity>0</DocSecurity>
  <Lines>229</Lines>
  <Paragraphs>254</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13</cp:revision>
  <dcterms:created xsi:type="dcterms:W3CDTF">2023-02-15T06:36:00Z</dcterms:created>
  <dcterms:modified xsi:type="dcterms:W3CDTF">2023-02-27T05:32:00Z</dcterms:modified>
</cp:coreProperties>
</file>